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9E" w:rsidRDefault="00BE1E9E"/>
    <w:tbl>
      <w:tblPr>
        <w:tblW w:w="9720" w:type="dxa"/>
        <w:tblInd w:w="70" w:type="dxa"/>
        <w:tblLayout w:type="fixed"/>
        <w:tblCellMar>
          <w:left w:w="70" w:type="dxa"/>
          <w:right w:w="70" w:type="dxa"/>
        </w:tblCellMar>
        <w:tblLook w:val="0000" w:firstRow="0" w:lastRow="0" w:firstColumn="0" w:lastColumn="0" w:noHBand="0" w:noVBand="0"/>
      </w:tblPr>
      <w:tblGrid>
        <w:gridCol w:w="1276"/>
        <w:gridCol w:w="28"/>
        <w:gridCol w:w="2382"/>
        <w:gridCol w:w="850"/>
        <w:gridCol w:w="4253"/>
        <w:gridCol w:w="931"/>
      </w:tblGrid>
      <w:tr w:rsidR="0072470F" w:rsidTr="00666036">
        <w:trPr>
          <w:trHeight w:val="562"/>
        </w:trPr>
        <w:tc>
          <w:tcPr>
            <w:tcW w:w="1276" w:type="dxa"/>
          </w:tcPr>
          <w:p w:rsidR="0072470F" w:rsidRDefault="0072470F">
            <w:pPr>
              <w:pStyle w:val="Zhlav"/>
              <w:ind w:left="-354"/>
            </w:pPr>
            <w:r>
              <w:t xml:space="preserve">       </w:t>
            </w:r>
            <w:r w:rsidR="00DE37DE">
              <w:rPr>
                <w:noProof/>
              </w:rPr>
              <w:drawing>
                <wp:inline distT="0" distB="0" distL="0" distR="0">
                  <wp:extent cx="716280" cy="802640"/>
                  <wp:effectExtent l="0" t="0" r="7620" b="0"/>
                  <wp:docPr id="1" name="obrázek 1" descr="erb-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barevn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802640"/>
                          </a:xfrm>
                          <a:prstGeom prst="rect">
                            <a:avLst/>
                          </a:prstGeom>
                          <a:noFill/>
                          <a:ln>
                            <a:noFill/>
                          </a:ln>
                        </pic:spPr>
                      </pic:pic>
                    </a:graphicData>
                  </a:graphic>
                </wp:inline>
              </w:drawing>
            </w:r>
          </w:p>
        </w:tc>
        <w:tc>
          <w:tcPr>
            <w:tcW w:w="8444" w:type="dxa"/>
            <w:gridSpan w:val="5"/>
            <w:tcBorders>
              <w:bottom w:val="thinThickSmallGap" w:sz="12" w:space="0" w:color="auto"/>
            </w:tcBorders>
          </w:tcPr>
          <w:p w:rsidR="0072470F" w:rsidRDefault="0072470F">
            <w:pPr>
              <w:pStyle w:val="Zhlav"/>
              <w:jc w:val="center"/>
              <w:rPr>
                <w:rFonts w:ascii="Poster Bodoni CE" w:hAnsi="Poster Bodoni CE"/>
                <w:b/>
                <w:caps/>
                <w:color w:val="000000"/>
                <w:spacing w:val="34"/>
                <w:sz w:val="40"/>
              </w:rPr>
            </w:pPr>
            <w:r>
              <w:rPr>
                <w:rFonts w:ascii="Poster Bodoni CE" w:hAnsi="Poster Bodoni CE"/>
                <w:b/>
                <w:caps/>
                <w:color w:val="000000"/>
                <w:spacing w:val="34"/>
                <w:sz w:val="40"/>
              </w:rPr>
              <w:t>Město hustopeče</w:t>
            </w:r>
          </w:p>
          <w:p w:rsidR="0072470F" w:rsidRDefault="0072470F">
            <w:pPr>
              <w:pStyle w:val="Zhlav"/>
              <w:jc w:val="center"/>
              <w:rPr>
                <w:b/>
                <w:color w:val="000000"/>
                <w:position w:val="14"/>
                <w:sz w:val="24"/>
              </w:rPr>
            </w:pPr>
            <w:r>
              <w:rPr>
                <w:b/>
                <w:color w:val="000000"/>
                <w:position w:val="14"/>
                <w:sz w:val="24"/>
              </w:rPr>
              <w:t xml:space="preserve">Dukelské nám. 2/2, </w:t>
            </w:r>
            <w:proofErr w:type="gramStart"/>
            <w:r>
              <w:rPr>
                <w:b/>
                <w:color w:val="000000"/>
                <w:position w:val="14"/>
                <w:sz w:val="24"/>
              </w:rPr>
              <w:t>693 17  Hustopeče</w:t>
            </w:r>
            <w:proofErr w:type="gramEnd"/>
          </w:p>
          <w:p w:rsidR="0072470F" w:rsidRDefault="0072470F">
            <w:pPr>
              <w:pStyle w:val="Zhlav"/>
              <w:jc w:val="center"/>
              <w:rPr>
                <w:b/>
                <w:color w:val="000000"/>
                <w:position w:val="14"/>
                <w:sz w:val="24"/>
              </w:rPr>
            </w:pPr>
            <w:r>
              <w:rPr>
                <w:b/>
                <w:color w:val="000000"/>
                <w:position w:val="14"/>
                <w:sz w:val="24"/>
              </w:rPr>
              <w:t>STAROST</w:t>
            </w:r>
            <w:r w:rsidR="00AB69D3">
              <w:rPr>
                <w:b/>
                <w:color w:val="000000"/>
                <w:position w:val="14"/>
                <w:sz w:val="24"/>
              </w:rPr>
              <w:t>K</w:t>
            </w:r>
            <w:r>
              <w:rPr>
                <w:b/>
                <w:color w:val="000000"/>
                <w:position w:val="14"/>
                <w:sz w:val="24"/>
              </w:rPr>
              <w:t>A</w:t>
            </w: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naše zn.</w:t>
            </w:r>
          </w:p>
        </w:tc>
        <w:tc>
          <w:tcPr>
            <w:tcW w:w="2382" w:type="dxa"/>
          </w:tcPr>
          <w:p w:rsidR="00666036" w:rsidRPr="006D5F65" w:rsidRDefault="006038E2" w:rsidP="00DF5522">
            <w:pPr>
              <w:rPr>
                <w:position w:val="-30"/>
                <w:sz w:val="20"/>
                <w:szCs w:val="20"/>
              </w:rPr>
            </w:pPr>
            <w:r w:rsidRPr="006D5F65">
              <w:rPr>
                <w:position w:val="-30"/>
                <w:sz w:val="20"/>
                <w:szCs w:val="20"/>
              </w:rPr>
              <w:t>MPO/</w:t>
            </w:r>
            <w:r w:rsidR="00DC4AF4">
              <w:rPr>
                <w:position w:val="-30"/>
                <w:sz w:val="20"/>
                <w:szCs w:val="20"/>
              </w:rPr>
              <w:t>25232/16</w:t>
            </w:r>
            <w:r w:rsidR="00666036" w:rsidRPr="006D5F65">
              <w:rPr>
                <w:position w:val="-30"/>
                <w:sz w:val="20"/>
                <w:szCs w:val="20"/>
              </w:rPr>
              <w:t>/361</w:t>
            </w:r>
          </w:p>
        </w:tc>
        <w:tc>
          <w:tcPr>
            <w:tcW w:w="850" w:type="dxa"/>
            <w:vMerge w:val="restart"/>
          </w:tcPr>
          <w:p w:rsidR="00666036" w:rsidRDefault="00666036" w:rsidP="00B144F4">
            <w:pPr>
              <w:rPr>
                <w:position w:val="-30"/>
              </w:rPr>
            </w:pPr>
          </w:p>
        </w:tc>
        <w:tc>
          <w:tcPr>
            <w:tcW w:w="4253" w:type="dxa"/>
            <w:vMerge w:val="restart"/>
          </w:tcPr>
          <w:p w:rsidR="00666036" w:rsidRPr="00E80B20" w:rsidRDefault="00666036" w:rsidP="00B144F4">
            <w:pPr>
              <w:tabs>
                <w:tab w:val="left" w:pos="4500"/>
              </w:tabs>
              <w:rPr>
                <w:b/>
                <w:position w:val="-30"/>
              </w:rPr>
            </w:pPr>
          </w:p>
        </w:tc>
        <w:tc>
          <w:tcPr>
            <w:tcW w:w="931" w:type="dxa"/>
          </w:tcPr>
          <w:p w:rsidR="00666036" w:rsidRDefault="00666036" w:rsidP="00B144F4">
            <w:pPr>
              <w:jc w:val="right"/>
            </w:pP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vyřizujE</w:t>
            </w:r>
          </w:p>
        </w:tc>
        <w:tc>
          <w:tcPr>
            <w:tcW w:w="2382" w:type="dxa"/>
          </w:tcPr>
          <w:p w:rsidR="00666036" w:rsidRPr="006D5F65" w:rsidRDefault="00666036" w:rsidP="008F0041">
            <w:pPr>
              <w:rPr>
                <w:position w:val="-30"/>
                <w:sz w:val="20"/>
                <w:szCs w:val="20"/>
              </w:rPr>
            </w:pPr>
            <w:r w:rsidRPr="006D5F65">
              <w:rPr>
                <w:position w:val="-30"/>
                <w:sz w:val="20"/>
                <w:szCs w:val="20"/>
              </w:rPr>
              <w:t>JUDr. Fantová</w:t>
            </w:r>
          </w:p>
        </w:tc>
        <w:tc>
          <w:tcPr>
            <w:tcW w:w="850" w:type="dxa"/>
            <w:vMerge/>
          </w:tcPr>
          <w:p w:rsidR="00666036" w:rsidRDefault="00666036" w:rsidP="00B144F4">
            <w:pPr>
              <w:rPr>
                <w:position w:val="-30"/>
              </w:rPr>
            </w:pPr>
          </w:p>
        </w:tc>
        <w:tc>
          <w:tcPr>
            <w:tcW w:w="4253" w:type="dxa"/>
            <w:vMerge/>
          </w:tcPr>
          <w:p w:rsidR="00666036" w:rsidRDefault="00666036" w:rsidP="00B144F4">
            <w:pPr>
              <w:rPr>
                <w:position w:val="-30"/>
              </w:rPr>
            </w:pPr>
          </w:p>
        </w:tc>
        <w:tc>
          <w:tcPr>
            <w:tcW w:w="931" w:type="dxa"/>
          </w:tcPr>
          <w:p w:rsidR="00666036" w:rsidRDefault="00666036" w:rsidP="00B144F4">
            <w:pPr>
              <w:rPr>
                <w:b/>
                <w:position w:val="-38"/>
              </w:rPr>
            </w:pPr>
            <w:r>
              <w:rPr>
                <w:b/>
                <w:position w:val="-38"/>
              </w:rPr>
              <w:sym w:font="Symbol" w:char="F0FB"/>
            </w: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tel.</w:t>
            </w:r>
          </w:p>
        </w:tc>
        <w:tc>
          <w:tcPr>
            <w:tcW w:w="2382" w:type="dxa"/>
          </w:tcPr>
          <w:p w:rsidR="00666036" w:rsidRPr="006D5F65" w:rsidRDefault="00666036" w:rsidP="008F0041">
            <w:pPr>
              <w:rPr>
                <w:position w:val="-30"/>
                <w:sz w:val="20"/>
                <w:szCs w:val="20"/>
              </w:rPr>
            </w:pPr>
            <w:r w:rsidRPr="006D5F65">
              <w:rPr>
                <w:position w:val="-30"/>
                <w:sz w:val="20"/>
                <w:szCs w:val="20"/>
              </w:rPr>
              <w:t>519441030</w:t>
            </w:r>
          </w:p>
        </w:tc>
        <w:tc>
          <w:tcPr>
            <w:tcW w:w="850" w:type="dxa"/>
            <w:vMerge/>
          </w:tcPr>
          <w:p w:rsidR="00666036" w:rsidRDefault="00666036" w:rsidP="00B144F4">
            <w:pPr>
              <w:rPr>
                <w:position w:val="-30"/>
              </w:rPr>
            </w:pPr>
          </w:p>
        </w:tc>
        <w:tc>
          <w:tcPr>
            <w:tcW w:w="4253" w:type="dxa"/>
            <w:vMerge/>
          </w:tcPr>
          <w:p w:rsidR="00666036" w:rsidRDefault="00666036" w:rsidP="00B144F4">
            <w:pPr>
              <w:rPr>
                <w:position w:val="-30"/>
              </w:rPr>
            </w:pPr>
          </w:p>
        </w:tc>
        <w:tc>
          <w:tcPr>
            <w:tcW w:w="931" w:type="dxa"/>
          </w:tcPr>
          <w:p w:rsidR="00666036" w:rsidRDefault="00666036" w:rsidP="00B144F4">
            <w:pPr>
              <w:jc w:val="right"/>
              <w:rPr>
                <w:position w:val="-30"/>
                <w:sz w:val="22"/>
              </w:rPr>
            </w:pPr>
          </w:p>
        </w:tc>
      </w:tr>
      <w:tr w:rsidR="00666036" w:rsidTr="00666036">
        <w:trPr>
          <w:cantSplit/>
          <w:trHeight w:val="364"/>
        </w:trPr>
        <w:tc>
          <w:tcPr>
            <w:tcW w:w="1304" w:type="dxa"/>
            <w:gridSpan w:val="2"/>
          </w:tcPr>
          <w:p w:rsidR="00666036" w:rsidRPr="006D5F65" w:rsidRDefault="00E31A2F" w:rsidP="008F0041">
            <w:pPr>
              <w:rPr>
                <w:caps/>
                <w:position w:val="-30"/>
                <w:sz w:val="20"/>
                <w:szCs w:val="20"/>
              </w:rPr>
            </w:pPr>
            <w:r w:rsidRPr="006D5F65">
              <w:rPr>
                <w:caps/>
                <w:position w:val="-30"/>
                <w:sz w:val="20"/>
                <w:szCs w:val="20"/>
              </w:rPr>
              <w:t>datum</w:t>
            </w:r>
          </w:p>
        </w:tc>
        <w:tc>
          <w:tcPr>
            <w:tcW w:w="2382" w:type="dxa"/>
          </w:tcPr>
          <w:p w:rsidR="00666036" w:rsidRPr="006D5F65" w:rsidRDefault="00587CA9" w:rsidP="008F0041">
            <w:pPr>
              <w:rPr>
                <w:position w:val="-30"/>
                <w:sz w:val="20"/>
                <w:szCs w:val="20"/>
              </w:rPr>
            </w:pPr>
            <w:proofErr w:type="gramStart"/>
            <w:r>
              <w:rPr>
                <w:position w:val="-30"/>
                <w:sz w:val="20"/>
                <w:szCs w:val="20"/>
              </w:rPr>
              <w:t>27</w:t>
            </w:r>
            <w:r w:rsidR="005E50B4">
              <w:rPr>
                <w:position w:val="-30"/>
                <w:sz w:val="20"/>
                <w:szCs w:val="20"/>
              </w:rPr>
              <w:t>.02.2017</w:t>
            </w:r>
            <w:proofErr w:type="gramEnd"/>
          </w:p>
        </w:tc>
        <w:tc>
          <w:tcPr>
            <w:tcW w:w="6034" w:type="dxa"/>
            <w:gridSpan w:val="3"/>
          </w:tcPr>
          <w:p w:rsidR="00666036" w:rsidRDefault="00666036" w:rsidP="00B144F4">
            <w:pPr>
              <w:jc w:val="right"/>
              <w:rPr>
                <w:position w:val="-30"/>
                <w:sz w:val="18"/>
              </w:rPr>
            </w:pPr>
          </w:p>
        </w:tc>
      </w:tr>
    </w:tbl>
    <w:p w:rsidR="00DC4AF4" w:rsidRDefault="00DC4AF4" w:rsidP="006C6E4E">
      <w:pPr>
        <w:pStyle w:val="Zhlav"/>
        <w:tabs>
          <w:tab w:val="clear" w:pos="4536"/>
          <w:tab w:val="clear" w:pos="9072"/>
        </w:tabs>
        <w:jc w:val="center"/>
        <w:rPr>
          <w:rFonts w:ascii="CKGinis" w:hAnsi="CKGinis"/>
          <w:sz w:val="96"/>
          <w:szCs w:val="96"/>
        </w:rPr>
      </w:pPr>
    </w:p>
    <w:p w:rsidR="00587CA9" w:rsidRDefault="00587CA9" w:rsidP="00587CA9">
      <w:pPr>
        <w:pStyle w:val="Zhlav"/>
        <w:tabs>
          <w:tab w:val="clear" w:pos="4536"/>
          <w:tab w:val="clear" w:pos="9072"/>
        </w:tabs>
        <w:ind w:left="4956" w:firstLine="708"/>
        <w:jc w:val="center"/>
        <w:rPr>
          <w:rFonts w:ascii="CKGinis" w:hAnsi="CKGinis"/>
          <w:sz w:val="96"/>
          <w:szCs w:val="96"/>
        </w:rPr>
      </w:pPr>
      <w:r w:rsidRPr="00587CA9">
        <w:rPr>
          <w:rFonts w:ascii="CKGinis" w:hAnsi="CKGinis"/>
          <w:sz w:val="96"/>
          <w:szCs w:val="96"/>
        </w:rPr>
        <w:t>S00NX012TKRR</w:t>
      </w:r>
    </w:p>
    <w:p w:rsidR="00587CA9" w:rsidRDefault="00587CA9" w:rsidP="006C6E4E">
      <w:pPr>
        <w:pStyle w:val="Zhlav"/>
        <w:tabs>
          <w:tab w:val="clear" w:pos="4536"/>
          <w:tab w:val="clear" w:pos="9072"/>
        </w:tabs>
        <w:jc w:val="center"/>
        <w:rPr>
          <w:sz w:val="24"/>
          <w:szCs w:val="24"/>
        </w:rPr>
      </w:pPr>
    </w:p>
    <w:p w:rsidR="00587CA9" w:rsidRDefault="00587CA9" w:rsidP="006C6E4E">
      <w:pPr>
        <w:pStyle w:val="Zhlav"/>
        <w:tabs>
          <w:tab w:val="clear" w:pos="4536"/>
          <w:tab w:val="clear" w:pos="9072"/>
        </w:tabs>
        <w:jc w:val="center"/>
        <w:rPr>
          <w:sz w:val="24"/>
          <w:szCs w:val="24"/>
        </w:rPr>
      </w:pPr>
    </w:p>
    <w:p w:rsidR="009A59F9" w:rsidRPr="00F11CA2" w:rsidRDefault="005E50B4" w:rsidP="006C6E4E">
      <w:pPr>
        <w:pStyle w:val="Zhlav"/>
        <w:tabs>
          <w:tab w:val="clear" w:pos="4536"/>
          <w:tab w:val="clear" w:pos="9072"/>
        </w:tabs>
        <w:jc w:val="center"/>
        <w:rPr>
          <w:sz w:val="24"/>
          <w:szCs w:val="24"/>
        </w:rPr>
      </w:pPr>
      <w:r w:rsidRPr="00F11CA2">
        <w:rPr>
          <w:sz w:val="24"/>
          <w:szCs w:val="24"/>
        </w:rPr>
        <w:t>V</w:t>
      </w:r>
      <w:r w:rsidR="006C6E4E" w:rsidRPr="00F11CA2">
        <w:rPr>
          <w:sz w:val="24"/>
          <w:szCs w:val="24"/>
        </w:rPr>
        <w:t xml:space="preserve">eřejná zakázka </w:t>
      </w:r>
      <w:r w:rsidR="00DC4AF4" w:rsidRPr="00F11CA2">
        <w:rPr>
          <w:sz w:val="24"/>
          <w:szCs w:val="24"/>
        </w:rPr>
        <w:t>na služby</w:t>
      </w:r>
      <w:r w:rsidRPr="00F11CA2">
        <w:rPr>
          <w:sz w:val="24"/>
          <w:szCs w:val="24"/>
        </w:rPr>
        <w:t xml:space="preserve"> </w:t>
      </w:r>
    </w:p>
    <w:p w:rsidR="00F3065F" w:rsidRPr="00F11CA2" w:rsidRDefault="005E50B4" w:rsidP="006C6E4E">
      <w:pPr>
        <w:suppressAutoHyphens/>
        <w:jc w:val="center"/>
        <w:rPr>
          <w:b/>
          <w:sz w:val="28"/>
          <w:szCs w:val="28"/>
          <w:lang w:eastAsia="ar-SA"/>
        </w:rPr>
      </w:pPr>
      <w:r w:rsidRPr="00F11CA2">
        <w:rPr>
          <w:b/>
          <w:color w:val="365F91"/>
          <w:sz w:val="28"/>
          <w:szCs w:val="28"/>
          <w:lang w:eastAsia="ar-SA"/>
        </w:rPr>
        <w:t>„</w:t>
      </w:r>
      <w:r w:rsidR="00DC4AF4" w:rsidRPr="00F11CA2">
        <w:rPr>
          <w:b/>
          <w:sz w:val="28"/>
          <w:szCs w:val="28"/>
          <w:lang w:eastAsia="ar-SA"/>
        </w:rPr>
        <w:t xml:space="preserve">Školení pro pracovníky </w:t>
      </w:r>
      <w:proofErr w:type="spellStart"/>
      <w:r w:rsidR="00DC4AF4" w:rsidRPr="00F11CA2">
        <w:rPr>
          <w:b/>
          <w:sz w:val="28"/>
          <w:szCs w:val="28"/>
          <w:lang w:eastAsia="ar-SA"/>
        </w:rPr>
        <w:t>MěÚ</w:t>
      </w:r>
      <w:proofErr w:type="spellEnd"/>
      <w:r w:rsidR="00DC4AF4" w:rsidRPr="00F11CA2">
        <w:rPr>
          <w:b/>
          <w:sz w:val="28"/>
          <w:szCs w:val="28"/>
          <w:lang w:eastAsia="ar-SA"/>
        </w:rPr>
        <w:t xml:space="preserve"> a zastupitele města Hustopeče</w:t>
      </w:r>
      <w:r w:rsidRPr="00F11CA2">
        <w:rPr>
          <w:b/>
          <w:sz w:val="28"/>
          <w:szCs w:val="28"/>
          <w:lang w:eastAsia="ar-SA"/>
        </w:rPr>
        <w:t>“</w:t>
      </w:r>
    </w:p>
    <w:p w:rsidR="005E50B4" w:rsidRPr="00F11CA2" w:rsidRDefault="005E50B4" w:rsidP="006C6E4E">
      <w:pPr>
        <w:suppressAutoHyphens/>
        <w:jc w:val="center"/>
        <w:rPr>
          <w:b/>
          <w:sz w:val="28"/>
          <w:szCs w:val="28"/>
          <w:lang w:eastAsia="ar-SA"/>
        </w:rPr>
      </w:pPr>
    </w:p>
    <w:p w:rsidR="006C6E4E" w:rsidRPr="00F11CA2" w:rsidRDefault="0041641C" w:rsidP="006C6E4E">
      <w:pPr>
        <w:suppressAutoHyphens/>
        <w:jc w:val="center"/>
        <w:rPr>
          <w:b/>
          <w:sz w:val="28"/>
          <w:szCs w:val="28"/>
          <w:u w:val="single"/>
          <w:lang w:eastAsia="ar-SA"/>
        </w:rPr>
      </w:pPr>
      <w:r w:rsidRPr="00F11CA2">
        <w:rPr>
          <w:b/>
          <w:sz w:val="28"/>
          <w:szCs w:val="28"/>
          <w:u w:val="single"/>
          <w:lang w:eastAsia="ar-SA"/>
        </w:rPr>
        <w:t>Vysvětlení zadávac</w:t>
      </w:r>
      <w:r w:rsidR="00DC4AF4" w:rsidRPr="00F11CA2">
        <w:rPr>
          <w:b/>
          <w:sz w:val="28"/>
          <w:szCs w:val="28"/>
          <w:u w:val="single"/>
          <w:lang w:eastAsia="ar-SA"/>
        </w:rPr>
        <w:t>ích podmínek</w:t>
      </w:r>
      <w:r w:rsidR="00D7315B">
        <w:rPr>
          <w:b/>
          <w:sz w:val="28"/>
          <w:szCs w:val="28"/>
          <w:u w:val="single"/>
          <w:lang w:eastAsia="ar-SA"/>
        </w:rPr>
        <w:t xml:space="preserve"> 2</w:t>
      </w:r>
    </w:p>
    <w:p w:rsidR="006C6E4E" w:rsidRPr="00F3065F" w:rsidRDefault="006C6E4E" w:rsidP="006C6E4E">
      <w:pPr>
        <w:suppressAutoHyphens/>
        <w:jc w:val="center"/>
        <w:rPr>
          <w:rFonts w:ascii="Cambria" w:hAnsi="Cambria" w:cs="font226"/>
          <w:b/>
          <w:color w:val="365F91"/>
          <w:sz w:val="32"/>
          <w:szCs w:val="22"/>
          <w:lang w:eastAsia="ar-SA"/>
        </w:rPr>
      </w:pPr>
    </w:p>
    <w:p w:rsidR="00F3065F" w:rsidRDefault="00DC4AF4" w:rsidP="005E50B4">
      <w:pPr>
        <w:numPr>
          <w:ilvl w:val="1"/>
          <w:numId w:val="0"/>
        </w:numPr>
        <w:autoSpaceDE w:val="0"/>
        <w:autoSpaceDN w:val="0"/>
        <w:adjustRightInd w:val="0"/>
        <w:jc w:val="both"/>
        <w:outlineLvl w:val="1"/>
      </w:pPr>
      <w:bookmarkStart w:id="0" w:name="_Toc281730013"/>
      <w:r>
        <w:t>V souladu s čl.</w:t>
      </w:r>
      <w:r w:rsidR="005E50B4">
        <w:t xml:space="preserve"> V</w:t>
      </w:r>
      <w:r w:rsidR="006C6E4E" w:rsidRPr="00C26724">
        <w:t>ysvětlení</w:t>
      </w:r>
      <w:r w:rsidR="00C26724" w:rsidRPr="00C26724">
        <w:t xml:space="preserve"> </w:t>
      </w:r>
      <w:r>
        <w:t>zadávacích podmínek</w:t>
      </w:r>
      <w:r w:rsidR="00C26724">
        <w:t xml:space="preserve"> </w:t>
      </w:r>
      <w:r>
        <w:t xml:space="preserve">výzvy k podání nabídek </w:t>
      </w:r>
      <w:r w:rsidR="005E50B4">
        <w:t>na veřejnou zakázku „</w:t>
      </w:r>
      <w:r>
        <w:t xml:space="preserve">Školení pro pracovníky </w:t>
      </w:r>
      <w:proofErr w:type="spellStart"/>
      <w:r>
        <w:t>MěÚ</w:t>
      </w:r>
      <w:proofErr w:type="spellEnd"/>
      <w:r>
        <w:t xml:space="preserve"> a zastupitele města Hustopeče</w:t>
      </w:r>
      <w:r w:rsidR="00C26724">
        <w:t xml:space="preserve">“ zadavatel </w:t>
      </w:r>
      <w:bookmarkEnd w:id="0"/>
      <w:r w:rsidR="00D7315B">
        <w:t>podává toto vysvětlení k dotazům</w:t>
      </w:r>
      <w:r w:rsidR="0041641C">
        <w:t xml:space="preserve"> uchazeče:</w:t>
      </w:r>
    </w:p>
    <w:p w:rsidR="0041641C" w:rsidRDefault="0041641C" w:rsidP="0041641C">
      <w:pPr>
        <w:numPr>
          <w:ilvl w:val="1"/>
          <w:numId w:val="0"/>
        </w:numPr>
        <w:autoSpaceDE w:val="0"/>
        <w:autoSpaceDN w:val="0"/>
        <w:adjustRightInd w:val="0"/>
        <w:ind w:left="567" w:hanging="567"/>
        <w:jc w:val="both"/>
        <w:outlineLvl w:val="1"/>
      </w:pPr>
    </w:p>
    <w:p w:rsidR="00587CA9" w:rsidRDefault="00587CA9" w:rsidP="0041641C">
      <w:pPr>
        <w:numPr>
          <w:ilvl w:val="1"/>
          <w:numId w:val="0"/>
        </w:numPr>
        <w:autoSpaceDE w:val="0"/>
        <w:autoSpaceDN w:val="0"/>
        <w:adjustRightInd w:val="0"/>
        <w:ind w:left="567" w:hanging="567"/>
        <w:jc w:val="both"/>
        <w:outlineLvl w:val="1"/>
      </w:pPr>
    </w:p>
    <w:p w:rsidR="00D7315B" w:rsidRPr="00D7315B" w:rsidRDefault="00D7315B" w:rsidP="00D7315B">
      <w:pPr>
        <w:rPr>
          <w:b/>
          <w:sz w:val="22"/>
          <w:szCs w:val="22"/>
        </w:rPr>
      </w:pPr>
      <w:r w:rsidRPr="00D7315B">
        <w:rPr>
          <w:b/>
        </w:rPr>
        <w:t>Dotaz č. 1</w:t>
      </w:r>
    </w:p>
    <w:p w:rsidR="00D7315B" w:rsidRDefault="00D7315B" w:rsidP="00D7315B">
      <w:pPr>
        <w:pBdr>
          <w:bottom w:val="single" w:sz="6" w:space="1" w:color="auto"/>
        </w:pBdr>
        <w:jc w:val="both"/>
      </w:pPr>
      <w:r>
        <w:t>Chtěla bych Vás požádat o upřesnění k podání nabídky. V ZD je uvedeno, že může uchazeč podat nabídku na jednu nebo více částí přičemž v požadavcích ZD je uvedeno, že může uchazeč podat je jednu nabídku. Můj dotaz zní</w:t>
      </w:r>
      <w:r w:rsidR="00587CA9">
        <w:t>,</w:t>
      </w:r>
      <w:r>
        <w:t xml:space="preserve"> zda pokud </w:t>
      </w:r>
      <w:proofErr w:type="gramStart"/>
      <w:r>
        <w:t>budeme</w:t>
      </w:r>
      <w:proofErr w:type="gramEnd"/>
      <w:r>
        <w:t xml:space="preserve"> podávat nabídku např. na 4 části z 6 </w:t>
      </w:r>
      <w:proofErr w:type="gramStart"/>
      <w:r>
        <w:t>máme</w:t>
      </w:r>
      <w:proofErr w:type="gramEnd"/>
      <w:r>
        <w:t xml:space="preserve"> zpracovat jednu nabídku, kde uvedeme všechny 4 části nebo máme nabídky rozdělit, tedy na každou část vypracovat jednu nabídku? V ZD se uvádí, že bude hodnocena každá část zvlášť.</w:t>
      </w:r>
      <w:r>
        <w:t xml:space="preserve"> </w:t>
      </w:r>
    </w:p>
    <w:p w:rsidR="00D7315B" w:rsidRDefault="00D7315B" w:rsidP="00D7315B">
      <w:pPr>
        <w:pBdr>
          <w:bottom w:val="single" w:sz="6" w:space="1" w:color="auto"/>
        </w:pBdr>
        <w:jc w:val="both"/>
      </w:pPr>
      <w:r>
        <w:t>Je to trochu matoucí, jelikož ve smlouvě je uvedeno, že máme uvést cenu u těch částí, na které budeme podávat nabídku, takto se to jeví jako bychom měli opravdu zpracovat jednu nabídku na více částí. Pokud bychom tedy měli zpracovat na každou část zvlášť nabídku, zřejmě bychom také ve smlouvě měli uvést vždy jen cenu za danou dílčí část. Prosím o upřesnění zpracování.</w:t>
      </w:r>
    </w:p>
    <w:p w:rsidR="00D7315B" w:rsidRDefault="00D7315B" w:rsidP="00D7315B">
      <w:pPr>
        <w:jc w:val="both"/>
      </w:pPr>
      <w:r>
        <w:t>Podáte jednu nabídku, ve které uvedete pouze ty dílčí části, které nabízíte. Ve smlouvě v bodu 3.1 vyplníte ceny u těch dílčích částí, které nabízíte, ostatní části necháte nevyplněné nebo vymažete.</w:t>
      </w:r>
    </w:p>
    <w:p w:rsidR="00D7315B" w:rsidRDefault="00D7315B" w:rsidP="00D7315B"/>
    <w:p w:rsidR="00587CA9" w:rsidRDefault="00587CA9" w:rsidP="00D7315B"/>
    <w:p w:rsidR="00587CA9" w:rsidRDefault="00587CA9" w:rsidP="00D7315B"/>
    <w:p w:rsidR="00D7315B" w:rsidRPr="00D7315B" w:rsidRDefault="00D7315B" w:rsidP="00D7315B">
      <w:pPr>
        <w:rPr>
          <w:b/>
        </w:rPr>
      </w:pPr>
      <w:r w:rsidRPr="00D7315B">
        <w:rPr>
          <w:b/>
        </w:rPr>
        <w:lastRenderedPageBreak/>
        <w:t>Dotaz č. 2</w:t>
      </w:r>
    </w:p>
    <w:p w:rsidR="00D7315B" w:rsidRDefault="00D7315B" w:rsidP="00D7315B">
      <w:pPr>
        <w:pBdr>
          <w:bottom w:val="single" w:sz="6" w:space="1" w:color="auto"/>
        </w:pBdr>
        <w:jc w:val="both"/>
      </w:pPr>
      <w:r>
        <w:t>V ZD je uvedeno, že je možné upravovat smlouvu jen v bodu dodavatel a v ceně díla. Ve smlouvě je dále uvedena příloha č. 1</w:t>
      </w:r>
      <w:r>
        <w:t xml:space="preserve"> </w:t>
      </w:r>
      <w:r>
        <w:t>- cenová nabídka ze dne. Chápu správně, že v této příloze chce zadavatel uvést ceny za každou dílčí část, do které chce podat nabídku v požadovaném členění</w:t>
      </w:r>
      <w:r>
        <w:t xml:space="preserve"> </w:t>
      </w:r>
      <w:r>
        <w:t>- cena bez DPH, výše DPH, cena s DPH?</w:t>
      </w:r>
    </w:p>
    <w:p w:rsidR="00D7315B" w:rsidRDefault="00D7315B" w:rsidP="00D7315B">
      <w:pPr>
        <w:jc w:val="both"/>
      </w:pPr>
      <w:r>
        <w:t>Ano, v příloze uvedete ceny jenom za ty dílčí části, které nabízíte a to v požadovaném členění.</w:t>
      </w:r>
    </w:p>
    <w:p w:rsidR="00F3065F" w:rsidRPr="005E50B4" w:rsidRDefault="00F3065F" w:rsidP="005E50B4">
      <w:pPr>
        <w:jc w:val="both"/>
        <w:rPr>
          <w:b/>
          <w:u w:val="single"/>
        </w:rPr>
      </w:pPr>
    </w:p>
    <w:p w:rsidR="00F3065F" w:rsidRPr="00F3065F" w:rsidRDefault="00F3065F" w:rsidP="00F3065F">
      <w:pPr>
        <w:jc w:val="both"/>
      </w:pPr>
      <w:r w:rsidRPr="00F3065F">
        <w:t xml:space="preserve">V Hustopečích, dne </w:t>
      </w:r>
      <w:proofErr w:type="gramStart"/>
      <w:r w:rsidR="00587CA9">
        <w:t>27</w:t>
      </w:r>
      <w:r w:rsidR="005E50B4">
        <w:t>.02.2017</w:t>
      </w:r>
      <w:proofErr w:type="gramEnd"/>
    </w:p>
    <w:p w:rsidR="00F3065F" w:rsidRPr="00F3065F" w:rsidRDefault="00F3065F" w:rsidP="00F3065F">
      <w:pPr>
        <w:jc w:val="both"/>
      </w:pPr>
    </w:p>
    <w:p w:rsidR="00F3065F" w:rsidRPr="00F3065F" w:rsidRDefault="00F3065F" w:rsidP="00F3065F">
      <w:pPr>
        <w:jc w:val="center"/>
      </w:pPr>
    </w:p>
    <w:p w:rsidR="00F3065F" w:rsidRDefault="00F3065F" w:rsidP="00F3065F">
      <w:pPr>
        <w:jc w:val="center"/>
      </w:pPr>
    </w:p>
    <w:p w:rsidR="00BB2CC3" w:rsidRPr="00F3065F" w:rsidRDefault="00BB2CC3" w:rsidP="00F3065F">
      <w:pPr>
        <w:jc w:val="center"/>
      </w:pPr>
      <w:bookmarkStart w:id="1" w:name="_GoBack"/>
      <w:bookmarkEnd w:id="1"/>
    </w:p>
    <w:p w:rsidR="00F3065F" w:rsidRPr="00F3065F" w:rsidRDefault="00F3065F" w:rsidP="00F3065F">
      <w:pPr>
        <w:jc w:val="center"/>
      </w:pPr>
    </w:p>
    <w:p w:rsidR="00F3065F" w:rsidRPr="00F3065F" w:rsidRDefault="00F3065F" w:rsidP="00F3065F">
      <w:pPr>
        <w:jc w:val="center"/>
      </w:pPr>
    </w:p>
    <w:p w:rsidR="00F3065F" w:rsidRPr="00F3065F" w:rsidRDefault="00F3065F" w:rsidP="00F3065F">
      <w:r w:rsidRPr="00F3065F">
        <w:t>PaedDr. Hana Potměšilová</w:t>
      </w:r>
    </w:p>
    <w:p w:rsidR="00F3065F" w:rsidRPr="00F3065F" w:rsidRDefault="00F3065F" w:rsidP="00F3065F">
      <w:r w:rsidRPr="00F3065F">
        <w:t>starostka</w:t>
      </w:r>
    </w:p>
    <w:p w:rsidR="00F3065F" w:rsidRPr="00F3065F" w:rsidRDefault="00F3065F" w:rsidP="00F3065F">
      <w:pPr>
        <w:rPr>
          <w:sz w:val="18"/>
          <w:szCs w:val="18"/>
        </w:rPr>
      </w:pPr>
    </w:p>
    <w:p w:rsidR="00DC4AF4" w:rsidRPr="00C067CC" w:rsidRDefault="00DC4AF4">
      <w:pPr>
        <w:rPr>
          <w:i/>
        </w:rPr>
      </w:pPr>
    </w:p>
    <w:sectPr w:rsidR="00DC4AF4" w:rsidRPr="00C067CC" w:rsidSect="00AA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oster Bodoni CE">
    <w:altName w:val="Bookman Old Style"/>
    <w:panose1 w:val="00000000000000000000"/>
    <w:charset w:val="00"/>
    <w:family w:val="roman"/>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font226">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4EF"/>
    <w:multiLevelType w:val="hybridMultilevel"/>
    <w:tmpl w:val="6ED2F052"/>
    <w:lvl w:ilvl="0" w:tplc="04050001">
      <w:start w:val="1"/>
      <w:numFmt w:val="bullet"/>
      <w:lvlText w:val=""/>
      <w:lvlJc w:val="left"/>
      <w:pPr>
        <w:tabs>
          <w:tab w:val="num" w:pos="775"/>
        </w:tabs>
        <w:ind w:left="775" w:hanging="360"/>
      </w:pPr>
      <w:rPr>
        <w:rFonts w:ascii="Symbol" w:hAnsi="Symbol" w:hint="default"/>
      </w:rPr>
    </w:lvl>
    <w:lvl w:ilvl="1" w:tplc="04050003" w:tentative="1">
      <w:start w:val="1"/>
      <w:numFmt w:val="bullet"/>
      <w:lvlText w:val="o"/>
      <w:lvlJc w:val="left"/>
      <w:pPr>
        <w:tabs>
          <w:tab w:val="num" w:pos="1495"/>
        </w:tabs>
        <w:ind w:left="1495" w:hanging="360"/>
      </w:pPr>
      <w:rPr>
        <w:rFonts w:ascii="Courier New" w:hAnsi="Courier New" w:cs="Courier New" w:hint="default"/>
      </w:rPr>
    </w:lvl>
    <w:lvl w:ilvl="2" w:tplc="04050005" w:tentative="1">
      <w:start w:val="1"/>
      <w:numFmt w:val="bullet"/>
      <w:lvlText w:val=""/>
      <w:lvlJc w:val="left"/>
      <w:pPr>
        <w:tabs>
          <w:tab w:val="num" w:pos="2215"/>
        </w:tabs>
        <w:ind w:left="2215" w:hanging="360"/>
      </w:pPr>
      <w:rPr>
        <w:rFonts w:ascii="Wingdings" w:hAnsi="Wingdings" w:hint="default"/>
      </w:rPr>
    </w:lvl>
    <w:lvl w:ilvl="3" w:tplc="04050001" w:tentative="1">
      <w:start w:val="1"/>
      <w:numFmt w:val="bullet"/>
      <w:lvlText w:val=""/>
      <w:lvlJc w:val="left"/>
      <w:pPr>
        <w:tabs>
          <w:tab w:val="num" w:pos="2935"/>
        </w:tabs>
        <w:ind w:left="2935" w:hanging="360"/>
      </w:pPr>
      <w:rPr>
        <w:rFonts w:ascii="Symbol" w:hAnsi="Symbol" w:hint="default"/>
      </w:rPr>
    </w:lvl>
    <w:lvl w:ilvl="4" w:tplc="04050003" w:tentative="1">
      <w:start w:val="1"/>
      <w:numFmt w:val="bullet"/>
      <w:lvlText w:val="o"/>
      <w:lvlJc w:val="left"/>
      <w:pPr>
        <w:tabs>
          <w:tab w:val="num" w:pos="3655"/>
        </w:tabs>
        <w:ind w:left="3655" w:hanging="360"/>
      </w:pPr>
      <w:rPr>
        <w:rFonts w:ascii="Courier New" w:hAnsi="Courier New" w:cs="Courier New" w:hint="default"/>
      </w:rPr>
    </w:lvl>
    <w:lvl w:ilvl="5" w:tplc="04050005" w:tentative="1">
      <w:start w:val="1"/>
      <w:numFmt w:val="bullet"/>
      <w:lvlText w:val=""/>
      <w:lvlJc w:val="left"/>
      <w:pPr>
        <w:tabs>
          <w:tab w:val="num" w:pos="4375"/>
        </w:tabs>
        <w:ind w:left="4375" w:hanging="360"/>
      </w:pPr>
      <w:rPr>
        <w:rFonts w:ascii="Wingdings" w:hAnsi="Wingdings" w:hint="default"/>
      </w:rPr>
    </w:lvl>
    <w:lvl w:ilvl="6" w:tplc="04050001" w:tentative="1">
      <w:start w:val="1"/>
      <w:numFmt w:val="bullet"/>
      <w:lvlText w:val=""/>
      <w:lvlJc w:val="left"/>
      <w:pPr>
        <w:tabs>
          <w:tab w:val="num" w:pos="5095"/>
        </w:tabs>
        <w:ind w:left="5095" w:hanging="360"/>
      </w:pPr>
      <w:rPr>
        <w:rFonts w:ascii="Symbol" w:hAnsi="Symbol" w:hint="default"/>
      </w:rPr>
    </w:lvl>
    <w:lvl w:ilvl="7" w:tplc="04050003" w:tentative="1">
      <w:start w:val="1"/>
      <w:numFmt w:val="bullet"/>
      <w:lvlText w:val="o"/>
      <w:lvlJc w:val="left"/>
      <w:pPr>
        <w:tabs>
          <w:tab w:val="num" w:pos="5815"/>
        </w:tabs>
        <w:ind w:left="5815" w:hanging="360"/>
      </w:pPr>
      <w:rPr>
        <w:rFonts w:ascii="Courier New" w:hAnsi="Courier New" w:cs="Courier New" w:hint="default"/>
      </w:rPr>
    </w:lvl>
    <w:lvl w:ilvl="8" w:tplc="04050005" w:tentative="1">
      <w:start w:val="1"/>
      <w:numFmt w:val="bullet"/>
      <w:lvlText w:val=""/>
      <w:lvlJc w:val="left"/>
      <w:pPr>
        <w:tabs>
          <w:tab w:val="num" w:pos="6535"/>
        </w:tabs>
        <w:ind w:left="6535" w:hanging="360"/>
      </w:pPr>
      <w:rPr>
        <w:rFonts w:ascii="Wingdings" w:hAnsi="Wingdings" w:hint="default"/>
      </w:rPr>
    </w:lvl>
  </w:abstractNum>
  <w:abstractNum w:abstractNumId="1" w15:restartNumberingAfterBreak="0">
    <w:nsid w:val="107104D5"/>
    <w:multiLevelType w:val="hybridMultilevel"/>
    <w:tmpl w:val="CE565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405D3"/>
    <w:multiLevelType w:val="hybridMultilevel"/>
    <w:tmpl w:val="1EEE0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1D0D42"/>
    <w:multiLevelType w:val="hybridMultilevel"/>
    <w:tmpl w:val="34A0452C"/>
    <w:lvl w:ilvl="0" w:tplc="C270F6A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7B057E"/>
    <w:multiLevelType w:val="hybridMultilevel"/>
    <w:tmpl w:val="240668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1420D5"/>
    <w:multiLevelType w:val="hybridMultilevel"/>
    <w:tmpl w:val="99C256F0"/>
    <w:lvl w:ilvl="0" w:tplc="E058319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4C4C7E"/>
    <w:multiLevelType w:val="hybridMultilevel"/>
    <w:tmpl w:val="7C2ABC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0812C8"/>
    <w:multiLevelType w:val="hybridMultilevel"/>
    <w:tmpl w:val="D848FB1C"/>
    <w:lvl w:ilvl="0" w:tplc="04050011">
      <w:start w:val="1"/>
      <w:numFmt w:val="decimal"/>
      <w:lvlText w:val="%1)"/>
      <w:lvlJc w:val="left"/>
      <w:pPr>
        <w:ind w:left="360" w:hanging="360"/>
      </w:pPr>
      <w:rPr>
        <w:rFonts w:hint="default"/>
      </w:rPr>
    </w:lvl>
    <w:lvl w:ilvl="1" w:tplc="04050019">
      <w:start w:val="1"/>
      <w:numFmt w:val="lowerLetter"/>
      <w:lvlText w:val="%2."/>
      <w:lvlJc w:val="left"/>
      <w:pPr>
        <w:ind w:left="90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492AA2"/>
    <w:multiLevelType w:val="hybridMultilevel"/>
    <w:tmpl w:val="F09C3F0A"/>
    <w:lvl w:ilvl="0" w:tplc="CEC020F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B5F1E"/>
    <w:multiLevelType w:val="hybridMultilevel"/>
    <w:tmpl w:val="C0C8344C"/>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651D9"/>
    <w:multiLevelType w:val="hybridMultilevel"/>
    <w:tmpl w:val="57442B50"/>
    <w:lvl w:ilvl="0" w:tplc="04050011">
      <w:start w:val="1"/>
      <w:numFmt w:val="decimal"/>
      <w:lvlText w:val="%1)"/>
      <w:lvlJc w:val="left"/>
      <w:pPr>
        <w:ind w:left="720" w:hanging="360"/>
      </w:pPr>
      <w:rPr>
        <w:rFonts w:hint="default"/>
      </w:rPr>
    </w:lvl>
    <w:lvl w:ilvl="1" w:tplc="7388CA5E">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C29AF"/>
    <w:multiLevelType w:val="hybridMultilevel"/>
    <w:tmpl w:val="8A4632C0"/>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463BC"/>
    <w:multiLevelType w:val="hybridMultilevel"/>
    <w:tmpl w:val="E60E4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DB770C"/>
    <w:multiLevelType w:val="hybridMultilevel"/>
    <w:tmpl w:val="1B642396"/>
    <w:lvl w:ilvl="0" w:tplc="93EEB4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157D9"/>
    <w:multiLevelType w:val="hybridMultilevel"/>
    <w:tmpl w:val="9E746ED4"/>
    <w:lvl w:ilvl="0" w:tplc="EAB26EEC">
      <w:start w:val="1"/>
      <w:numFmt w:val="decimal"/>
      <w:lvlText w:val="%1."/>
      <w:lvlJc w:val="left"/>
      <w:pPr>
        <w:tabs>
          <w:tab w:val="num" w:pos="360"/>
        </w:tabs>
        <w:ind w:left="357" w:hanging="357"/>
      </w:pPr>
      <w:rPr>
        <w:rFonts w:hint="default"/>
        <w:b/>
        <w:i w:val="0"/>
      </w:rPr>
    </w:lvl>
    <w:lvl w:ilvl="1" w:tplc="B1DCEBF2">
      <w:start w:val="1"/>
      <w:numFmt w:val="lowerLetter"/>
      <w:lvlText w:val="%2)"/>
      <w:lvlJc w:val="left"/>
      <w:pPr>
        <w:tabs>
          <w:tab w:val="num" w:pos="720"/>
        </w:tabs>
        <w:ind w:left="720" w:hanging="363"/>
      </w:pPr>
      <w:rPr>
        <w:rFonts w:hint="default"/>
      </w:rPr>
    </w:lvl>
    <w:lvl w:ilvl="2" w:tplc="F2D2270C">
      <w:start w:val="1"/>
      <w:numFmt w:val="bullet"/>
      <w:lvlText w:val="-"/>
      <w:lvlJc w:val="left"/>
      <w:pPr>
        <w:tabs>
          <w:tab w:val="num" w:pos="363"/>
        </w:tabs>
        <w:ind w:left="363" w:hanging="363"/>
      </w:pPr>
      <w:rPr>
        <w:rFonts w:ascii="Times New Roman" w:hAnsi="Times New Roman" w:cs="Times New Roman" w:hint="default"/>
        <w:b w:val="0"/>
        <w:i w:val="0"/>
      </w:rPr>
    </w:lvl>
    <w:lvl w:ilvl="3" w:tplc="735E73A6">
      <w:start w:val="1"/>
      <w:numFmt w:val="bullet"/>
      <w:lvlText w:val="-"/>
      <w:lvlJc w:val="left"/>
      <w:pPr>
        <w:tabs>
          <w:tab w:val="num" w:pos="720"/>
        </w:tabs>
        <w:ind w:left="717" w:hanging="357"/>
      </w:pPr>
      <w:rPr>
        <w:rFonts w:ascii="Times New Roman" w:hAnsi="Times New Roman" w:cs="Times New Roman" w:hint="default"/>
        <w:b w:val="0"/>
        <w:i w:val="0"/>
      </w:rPr>
    </w:lvl>
    <w:lvl w:ilvl="4" w:tplc="04050001">
      <w:start w:val="1"/>
      <w:numFmt w:val="bullet"/>
      <w:lvlText w:val=""/>
      <w:lvlJc w:val="left"/>
      <w:pPr>
        <w:tabs>
          <w:tab w:val="num" w:pos="3600"/>
        </w:tabs>
        <w:ind w:left="3600" w:hanging="360"/>
      </w:pPr>
      <w:rPr>
        <w:rFonts w:ascii="Symbol" w:hAnsi="Symbol"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CEC42E3"/>
    <w:multiLevelType w:val="hybridMultilevel"/>
    <w:tmpl w:val="EAF8A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0137A8"/>
    <w:multiLevelType w:val="hybridMultilevel"/>
    <w:tmpl w:val="80A239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4"/>
  </w:num>
  <w:num w:numId="4">
    <w:abstractNumId w:val="9"/>
  </w:num>
  <w:num w:numId="5">
    <w:abstractNumId w:val="11"/>
  </w:num>
  <w:num w:numId="6">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10"/>
  </w:num>
  <w:num w:numId="11">
    <w:abstractNumId w:val="2"/>
  </w:num>
  <w:num w:numId="12">
    <w:abstractNumId w:val="0"/>
  </w:num>
  <w:num w:numId="13">
    <w:abstractNumId w:val="16"/>
  </w:num>
  <w:num w:numId="14">
    <w:abstractNumId w:val="8"/>
  </w:num>
  <w:num w:numId="15">
    <w:abstractNumId w:val="5"/>
  </w:num>
  <w:num w:numId="16">
    <w:abstractNumId w:val="3"/>
  </w:num>
  <w:num w:numId="17">
    <w:abstractNumId w:val="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E6"/>
    <w:rsid w:val="00002451"/>
    <w:rsid w:val="000179B5"/>
    <w:rsid w:val="00025394"/>
    <w:rsid w:val="00034220"/>
    <w:rsid w:val="0003556F"/>
    <w:rsid w:val="00066195"/>
    <w:rsid w:val="00073E69"/>
    <w:rsid w:val="00080D4F"/>
    <w:rsid w:val="000838A5"/>
    <w:rsid w:val="0008743D"/>
    <w:rsid w:val="000A1DFF"/>
    <w:rsid w:val="000A2B21"/>
    <w:rsid w:val="000B1511"/>
    <w:rsid w:val="000B15E1"/>
    <w:rsid w:val="000B2174"/>
    <w:rsid w:val="000C5AA0"/>
    <w:rsid w:val="000C60FA"/>
    <w:rsid w:val="000D1544"/>
    <w:rsid w:val="000E21BD"/>
    <w:rsid w:val="00100740"/>
    <w:rsid w:val="00111EC1"/>
    <w:rsid w:val="0011779D"/>
    <w:rsid w:val="001251F3"/>
    <w:rsid w:val="001342FB"/>
    <w:rsid w:val="001439CC"/>
    <w:rsid w:val="001601E5"/>
    <w:rsid w:val="00177149"/>
    <w:rsid w:val="00182861"/>
    <w:rsid w:val="00182DBE"/>
    <w:rsid w:val="001B3149"/>
    <w:rsid w:val="001C7BDE"/>
    <w:rsid w:val="001D3D3A"/>
    <w:rsid w:val="001E6334"/>
    <w:rsid w:val="00210F56"/>
    <w:rsid w:val="00213E34"/>
    <w:rsid w:val="002336F7"/>
    <w:rsid w:val="00247DDA"/>
    <w:rsid w:val="00267565"/>
    <w:rsid w:val="00281F7A"/>
    <w:rsid w:val="00293325"/>
    <w:rsid w:val="002E55A7"/>
    <w:rsid w:val="002E61B4"/>
    <w:rsid w:val="00307364"/>
    <w:rsid w:val="003073C5"/>
    <w:rsid w:val="00310D02"/>
    <w:rsid w:val="003211E1"/>
    <w:rsid w:val="003214C3"/>
    <w:rsid w:val="0032772A"/>
    <w:rsid w:val="00385F24"/>
    <w:rsid w:val="00392162"/>
    <w:rsid w:val="003A2A85"/>
    <w:rsid w:val="003A4CDE"/>
    <w:rsid w:val="003A681F"/>
    <w:rsid w:val="003B2B6A"/>
    <w:rsid w:val="003C1124"/>
    <w:rsid w:val="003C40DB"/>
    <w:rsid w:val="003D637E"/>
    <w:rsid w:val="003E39FD"/>
    <w:rsid w:val="003E5B6B"/>
    <w:rsid w:val="003E5FB6"/>
    <w:rsid w:val="00402BD8"/>
    <w:rsid w:val="00406C9C"/>
    <w:rsid w:val="0041641C"/>
    <w:rsid w:val="00420AA9"/>
    <w:rsid w:val="00421B1F"/>
    <w:rsid w:val="00422321"/>
    <w:rsid w:val="00427EC8"/>
    <w:rsid w:val="00431303"/>
    <w:rsid w:val="0043328E"/>
    <w:rsid w:val="00445690"/>
    <w:rsid w:val="004475E3"/>
    <w:rsid w:val="004543DB"/>
    <w:rsid w:val="0047787B"/>
    <w:rsid w:val="0048018B"/>
    <w:rsid w:val="00486AEB"/>
    <w:rsid w:val="00490E96"/>
    <w:rsid w:val="004A0B6A"/>
    <w:rsid w:val="004A5764"/>
    <w:rsid w:val="004E5330"/>
    <w:rsid w:val="004E57A2"/>
    <w:rsid w:val="004F167A"/>
    <w:rsid w:val="004F5910"/>
    <w:rsid w:val="005046B1"/>
    <w:rsid w:val="00513F33"/>
    <w:rsid w:val="005227DF"/>
    <w:rsid w:val="00545091"/>
    <w:rsid w:val="00551C66"/>
    <w:rsid w:val="0055658D"/>
    <w:rsid w:val="00583D88"/>
    <w:rsid w:val="00587CA9"/>
    <w:rsid w:val="00596FB1"/>
    <w:rsid w:val="005A109B"/>
    <w:rsid w:val="005A6A2C"/>
    <w:rsid w:val="005B3885"/>
    <w:rsid w:val="005B4D98"/>
    <w:rsid w:val="005C117C"/>
    <w:rsid w:val="005D381C"/>
    <w:rsid w:val="005D58B7"/>
    <w:rsid w:val="005E2604"/>
    <w:rsid w:val="005E2BDE"/>
    <w:rsid w:val="005E50B4"/>
    <w:rsid w:val="005E5DE2"/>
    <w:rsid w:val="006038E2"/>
    <w:rsid w:val="00606392"/>
    <w:rsid w:val="00637703"/>
    <w:rsid w:val="006525E7"/>
    <w:rsid w:val="00654819"/>
    <w:rsid w:val="00666036"/>
    <w:rsid w:val="006800DF"/>
    <w:rsid w:val="00684F34"/>
    <w:rsid w:val="00685929"/>
    <w:rsid w:val="00697BED"/>
    <w:rsid w:val="006A1E48"/>
    <w:rsid w:val="006A5843"/>
    <w:rsid w:val="006A725E"/>
    <w:rsid w:val="006C6E4E"/>
    <w:rsid w:val="006C722B"/>
    <w:rsid w:val="006D5F65"/>
    <w:rsid w:val="006F34A7"/>
    <w:rsid w:val="0072470F"/>
    <w:rsid w:val="007552C8"/>
    <w:rsid w:val="00760A58"/>
    <w:rsid w:val="00773F56"/>
    <w:rsid w:val="00781465"/>
    <w:rsid w:val="00790D8F"/>
    <w:rsid w:val="007A5957"/>
    <w:rsid w:val="007A68D7"/>
    <w:rsid w:val="007C249E"/>
    <w:rsid w:val="007C5D4F"/>
    <w:rsid w:val="007C7436"/>
    <w:rsid w:val="007D121F"/>
    <w:rsid w:val="007E0351"/>
    <w:rsid w:val="00803343"/>
    <w:rsid w:val="008161A1"/>
    <w:rsid w:val="00832845"/>
    <w:rsid w:val="00845078"/>
    <w:rsid w:val="00846C12"/>
    <w:rsid w:val="008700FC"/>
    <w:rsid w:val="00874E81"/>
    <w:rsid w:val="00877804"/>
    <w:rsid w:val="008A3796"/>
    <w:rsid w:val="008C2F6B"/>
    <w:rsid w:val="008E51CC"/>
    <w:rsid w:val="008E7BE8"/>
    <w:rsid w:val="008F0041"/>
    <w:rsid w:val="008F34A7"/>
    <w:rsid w:val="009132EF"/>
    <w:rsid w:val="00930D7B"/>
    <w:rsid w:val="00937AF6"/>
    <w:rsid w:val="00942DF8"/>
    <w:rsid w:val="00947D64"/>
    <w:rsid w:val="009501D6"/>
    <w:rsid w:val="009577DC"/>
    <w:rsid w:val="00982033"/>
    <w:rsid w:val="009A59F9"/>
    <w:rsid w:val="009C1E01"/>
    <w:rsid w:val="009D11A2"/>
    <w:rsid w:val="009E23FB"/>
    <w:rsid w:val="009E6A49"/>
    <w:rsid w:val="009F48E8"/>
    <w:rsid w:val="009F5B02"/>
    <w:rsid w:val="00A05E70"/>
    <w:rsid w:val="00A127BE"/>
    <w:rsid w:val="00A23EC1"/>
    <w:rsid w:val="00A302E8"/>
    <w:rsid w:val="00A32B44"/>
    <w:rsid w:val="00A852F3"/>
    <w:rsid w:val="00A91254"/>
    <w:rsid w:val="00AA6A4A"/>
    <w:rsid w:val="00AB1D40"/>
    <w:rsid w:val="00AB69D3"/>
    <w:rsid w:val="00AF424A"/>
    <w:rsid w:val="00B144F4"/>
    <w:rsid w:val="00B162CF"/>
    <w:rsid w:val="00B2609D"/>
    <w:rsid w:val="00B370AD"/>
    <w:rsid w:val="00B37CA4"/>
    <w:rsid w:val="00B547E6"/>
    <w:rsid w:val="00B632E1"/>
    <w:rsid w:val="00B853E9"/>
    <w:rsid w:val="00B92CF4"/>
    <w:rsid w:val="00BA3CC0"/>
    <w:rsid w:val="00BB2CC3"/>
    <w:rsid w:val="00BC3B93"/>
    <w:rsid w:val="00BE1E9E"/>
    <w:rsid w:val="00BE32E5"/>
    <w:rsid w:val="00BF7A7D"/>
    <w:rsid w:val="00C0089D"/>
    <w:rsid w:val="00C067CC"/>
    <w:rsid w:val="00C172EE"/>
    <w:rsid w:val="00C224C8"/>
    <w:rsid w:val="00C26724"/>
    <w:rsid w:val="00C4461A"/>
    <w:rsid w:val="00C77158"/>
    <w:rsid w:val="00C955B7"/>
    <w:rsid w:val="00CA61BC"/>
    <w:rsid w:val="00CC79E6"/>
    <w:rsid w:val="00CC7A21"/>
    <w:rsid w:val="00CD24DC"/>
    <w:rsid w:val="00CE1666"/>
    <w:rsid w:val="00CE66A1"/>
    <w:rsid w:val="00CF2557"/>
    <w:rsid w:val="00CF52B3"/>
    <w:rsid w:val="00D02F05"/>
    <w:rsid w:val="00D0477E"/>
    <w:rsid w:val="00D04978"/>
    <w:rsid w:val="00D105FB"/>
    <w:rsid w:val="00D2314C"/>
    <w:rsid w:val="00D26D24"/>
    <w:rsid w:val="00D503D7"/>
    <w:rsid w:val="00D52C0A"/>
    <w:rsid w:val="00D600CB"/>
    <w:rsid w:val="00D6021F"/>
    <w:rsid w:val="00D7315B"/>
    <w:rsid w:val="00D952BD"/>
    <w:rsid w:val="00DC4AF4"/>
    <w:rsid w:val="00DE37DE"/>
    <w:rsid w:val="00DF1A0B"/>
    <w:rsid w:val="00DF5522"/>
    <w:rsid w:val="00E10F91"/>
    <w:rsid w:val="00E11868"/>
    <w:rsid w:val="00E161E5"/>
    <w:rsid w:val="00E31A2F"/>
    <w:rsid w:val="00E36B0C"/>
    <w:rsid w:val="00E44480"/>
    <w:rsid w:val="00E46F9D"/>
    <w:rsid w:val="00E557A2"/>
    <w:rsid w:val="00E619C7"/>
    <w:rsid w:val="00E62B11"/>
    <w:rsid w:val="00E80B20"/>
    <w:rsid w:val="00E81E19"/>
    <w:rsid w:val="00EB7BE2"/>
    <w:rsid w:val="00ED4AF0"/>
    <w:rsid w:val="00EE408D"/>
    <w:rsid w:val="00EE79E9"/>
    <w:rsid w:val="00EF1812"/>
    <w:rsid w:val="00F019AD"/>
    <w:rsid w:val="00F11CA2"/>
    <w:rsid w:val="00F175F6"/>
    <w:rsid w:val="00F25962"/>
    <w:rsid w:val="00F3065F"/>
    <w:rsid w:val="00F430C0"/>
    <w:rsid w:val="00F60BF8"/>
    <w:rsid w:val="00F60D5F"/>
    <w:rsid w:val="00F652B5"/>
    <w:rsid w:val="00F66E14"/>
    <w:rsid w:val="00F85D55"/>
    <w:rsid w:val="00F865CD"/>
    <w:rsid w:val="00F947F4"/>
    <w:rsid w:val="00FB1065"/>
    <w:rsid w:val="00FC48C6"/>
    <w:rsid w:val="00FD17E7"/>
    <w:rsid w:val="00FE290A"/>
    <w:rsid w:val="00FE56EB"/>
    <w:rsid w:val="00FF2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D667A-719D-4913-B6CE-3DA2EB0D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B6A"/>
    <w:rPr>
      <w:sz w:val="24"/>
      <w:szCs w:val="24"/>
    </w:rPr>
  </w:style>
  <w:style w:type="paragraph" w:styleId="Nadpis1">
    <w:name w:val="heading 1"/>
    <w:basedOn w:val="Normln"/>
    <w:next w:val="Normln"/>
    <w:link w:val="Nadpis1Char"/>
    <w:qFormat/>
    <w:rsid w:val="00080D4F"/>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3B2B6A"/>
    <w:pPr>
      <w:keepNext/>
      <w:ind w:left="5670" w:right="56"/>
      <w:jc w:val="both"/>
      <w:outlineLvl w:val="1"/>
    </w:pPr>
    <w:rPr>
      <w:szCs w:val="20"/>
      <w:lang w:val="x-none" w:eastAsia="x-none"/>
    </w:rPr>
  </w:style>
  <w:style w:type="paragraph" w:styleId="Nadpis3">
    <w:name w:val="heading 3"/>
    <w:basedOn w:val="Normln"/>
    <w:next w:val="Normln"/>
    <w:qFormat/>
    <w:rsid w:val="003B2B6A"/>
    <w:pPr>
      <w:keepNext/>
      <w:ind w:right="56"/>
      <w:jc w:val="both"/>
      <w:outlineLvl w:val="2"/>
    </w:pPr>
    <w:rPr>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B2B6A"/>
    <w:pPr>
      <w:tabs>
        <w:tab w:val="center" w:pos="4536"/>
        <w:tab w:val="right" w:pos="9072"/>
      </w:tabs>
    </w:pPr>
    <w:rPr>
      <w:sz w:val="20"/>
      <w:szCs w:val="20"/>
    </w:rPr>
  </w:style>
  <w:style w:type="character" w:customStyle="1" w:styleId="platne1">
    <w:name w:val="platne1"/>
    <w:basedOn w:val="Standardnpsmoodstavce"/>
    <w:rsid w:val="003B2B6A"/>
  </w:style>
  <w:style w:type="character" w:styleId="Hypertextovodkaz">
    <w:name w:val="Hyperlink"/>
    <w:rsid w:val="003B2B6A"/>
    <w:rPr>
      <w:color w:val="0000FF"/>
      <w:u w:val="single"/>
    </w:rPr>
  </w:style>
  <w:style w:type="paragraph" w:styleId="Odstavecseseznamem">
    <w:name w:val="List Paragraph"/>
    <w:basedOn w:val="Normln"/>
    <w:uiPriority w:val="34"/>
    <w:qFormat/>
    <w:rsid w:val="001771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7149"/>
    <w:pPr>
      <w:autoSpaceDE w:val="0"/>
      <w:autoSpaceDN w:val="0"/>
      <w:adjustRightInd w:val="0"/>
    </w:pPr>
    <w:rPr>
      <w:rFonts w:ascii="Cambria" w:eastAsia="Calibri" w:hAnsi="Cambria" w:cs="Cambria"/>
      <w:color w:val="000000"/>
      <w:sz w:val="24"/>
      <w:szCs w:val="24"/>
      <w:lang w:eastAsia="en-US"/>
    </w:rPr>
  </w:style>
  <w:style w:type="paragraph" w:customStyle="1" w:styleId="ACNormlnCharCharCharChar">
    <w:name w:val="AC Normální Char Char Char Char"/>
    <w:basedOn w:val="Normln"/>
    <w:link w:val="ACNormlnCharCharCharCharChar"/>
    <w:rsid w:val="00177149"/>
    <w:pPr>
      <w:widowControl w:val="0"/>
      <w:spacing w:before="120"/>
      <w:jc w:val="both"/>
    </w:pPr>
    <w:rPr>
      <w:rFonts w:ascii="Calibri" w:eastAsia="Calibri" w:hAnsi="Calibri"/>
      <w:sz w:val="22"/>
      <w:lang w:val="x-none" w:eastAsia="x-none"/>
    </w:rPr>
  </w:style>
  <w:style w:type="character" w:customStyle="1" w:styleId="ACNormlnCharCharCharCharChar">
    <w:name w:val="AC Normální Char Char Char Char Char"/>
    <w:link w:val="ACNormlnCharCharCharChar"/>
    <w:locked/>
    <w:rsid w:val="00177149"/>
    <w:rPr>
      <w:rFonts w:ascii="Calibri" w:eastAsia="Calibri" w:hAnsi="Calibri"/>
      <w:sz w:val="22"/>
      <w:szCs w:val="24"/>
      <w:lang w:val="x-none" w:eastAsia="x-none" w:bidi="ar-SA"/>
    </w:rPr>
  </w:style>
  <w:style w:type="character" w:styleId="Odkaznakoment">
    <w:name w:val="annotation reference"/>
    <w:semiHidden/>
    <w:unhideWhenUsed/>
    <w:rsid w:val="009F5B02"/>
    <w:rPr>
      <w:sz w:val="16"/>
      <w:szCs w:val="16"/>
    </w:rPr>
  </w:style>
  <w:style w:type="paragraph" w:styleId="Textkomente">
    <w:name w:val="annotation text"/>
    <w:basedOn w:val="Normln"/>
    <w:link w:val="TextkomenteChar"/>
    <w:semiHidden/>
    <w:unhideWhenUsed/>
    <w:rsid w:val="009F5B02"/>
    <w:pPr>
      <w:spacing w:after="200" w:line="276" w:lineRule="auto"/>
    </w:pPr>
    <w:rPr>
      <w:rFonts w:ascii="Calibri" w:eastAsia="Calibri" w:hAnsi="Calibri"/>
      <w:sz w:val="20"/>
      <w:szCs w:val="20"/>
      <w:lang w:eastAsia="en-US"/>
    </w:rPr>
  </w:style>
  <w:style w:type="character" w:customStyle="1" w:styleId="TextkomenteChar">
    <w:name w:val="Text komentáře Char"/>
    <w:link w:val="Textkomente"/>
    <w:semiHidden/>
    <w:rsid w:val="009F5B02"/>
    <w:rPr>
      <w:rFonts w:ascii="Calibri" w:eastAsia="Calibri" w:hAnsi="Calibri"/>
      <w:lang w:val="cs-CZ" w:eastAsia="en-US" w:bidi="ar-SA"/>
    </w:rPr>
  </w:style>
  <w:style w:type="paragraph" w:styleId="Textbubliny">
    <w:name w:val="Balloon Text"/>
    <w:basedOn w:val="Normln"/>
    <w:semiHidden/>
    <w:rsid w:val="009F5B02"/>
    <w:rPr>
      <w:rFonts w:ascii="Tahoma" w:hAnsi="Tahoma" w:cs="Tahoma"/>
      <w:sz w:val="16"/>
      <w:szCs w:val="16"/>
    </w:rPr>
  </w:style>
  <w:style w:type="paragraph" w:styleId="Normlnweb">
    <w:name w:val="Normal (Web)"/>
    <w:basedOn w:val="Normln"/>
    <w:rsid w:val="00F430C0"/>
    <w:pPr>
      <w:spacing w:after="240"/>
    </w:pPr>
    <w:rPr>
      <w:rFonts w:ascii="Arial" w:hAnsi="Arial" w:cs="Arial"/>
    </w:rPr>
  </w:style>
  <w:style w:type="character" w:styleId="Siln">
    <w:name w:val="Strong"/>
    <w:qFormat/>
    <w:rsid w:val="00F430C0"/>
    <w:rPr>
      <w:b/>
      <w:bCs/>
    </w:rPr>
  </w:style>
  <w:style w:type="paragraph" w:customStyle="1" w:styleId="Rozvrendokumentu">
    <w:name w:val="Rozvržení dokumentu"/>
    <w:basedOn w:val="Normln"/>
    <w:semiHidden/>
    <w:rsid w:val="00A852F3"/>
    <w:pPr>
      <w:shd w:val="clear" w:color="auto" w:fill="000080"/>
    </w:pPr>
    <w:rPr>
      <w:rFonts w:ascii="Tahoma" w:hAnsi="Tahoma" w:cs="Tahoma"/>
      <w:sz w:val="20"/>
      <w:szCs w:val="20"/>
    </w:rPr>
  </w:style>
  <w:style w:type="character" w:customStyle="1" w:styleId="ZhlavChar">
    <w:name w:val="Záhlaví Char"/>
    <w:link w:val="Zhlav"/>
    <w:rsid w:val="008F0041"/>
    <w:rPr>
      <w:lang w:val="cs-CZ" w:eastAsia="cs-CZ" w:bidi="ar-SA"/>
    </w:rPr>
  </w:style>
  <w:style w:type="character" w:customStyle="1" w:styleId="Nadpis1Char">
    <w:name w:val="Nadpis 1 Char"/>
    <w:link w:val="Nadpis1"/>
    <w:rsid w:val="004475E3"/>
    <w:rPr>
      <w:rFonts w:ascii="Arial" w:hAnsi="Arial" w:cs="Arial"/>
      <w:b/>
      <w:bCs/>
      <w:kern w:val="32"/>
      <w:sz w:val="32"/>
      <w:szCs w:val="32"/>
    </w:rPr>
  </w:style>
  <w:style w:type="character" w:customStyle="1" w:styleId="Nadpis2Char">
    <w:name w:val="Nadpis 2 Char"/>
    <w:link w:val="Nadpis2"/>
    <w:rsid w:val="004475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07">
      <w:bodyDiv w:val="1"/>
      <w:marLeft w:val="0"/>
      <w:marRight w:val="0"/>
      <w:marTop w:val="0"/>
      <w:marBottom w:val="0"/>
      <w:divBdr>
        <w:top w:val="none" w:sz="0" w:space="0" w:color="auto"/>
        <w:left w:val="none" w:sz="0" w:space="0" w:color="auto"/>
        <w:bottom w:val="none" w:sz="0" w:space="0" w:color="auto"/>
        <w:right w:val="none" w:sz="0" w:space="0" w:color="auto"/>
      </w:divBdr>
    </w:div>
    <w:div w:id="403181420">
      <w:bodyDiv w:val="1"/>
      <w:marLeft w:val="0"/>
      <w:marRight w:val="0"/>
      <w:marTop w:val="0"/>
      <w:marBottom w:val="0"/>
      <w:divBdr>
        <w:top w:val="none" w:sz="0" w:space="0" w:color="auto"/>
        <w:left w:val="none" w:sz="0" w:space="0" w:color="auto"/>
        <w:bottom w:val="none" w:sz="0" w:space="0" w:color="auto"/>
        <w:right w:val="none" w:sz="0" w:space="0" w:color="auto"/>
      </w:divBdr>
    </w:div>
    <w:div w:id="527134814">
      <w:bodyDiv w:val="1"/>
      <w:marLeft w:val="0"/>
      <w:marRight w:val="0"/>
      <w:marTop w:val="0"/>
      <w:marBottom w:val="0"/>
      <w:divBdr>
        <w:top w:val="none" w:sz="0" w:space="0" w:color="auto"/>
        <w:left w:val="none" w:sz="0" w:space="0" w:color="auto"/>
        <w:bottom w:val="none" w:sz="0" w:space="0" w:color="auto"/>
        <w:right w:val="none" w:sz="0" w:space="0" w:color="auto"/>
      </w:divBdr>
    </w:div>
    <w:div w:id="613291636">
      <w:bodyDiv w:val="1"/>
      <w:marLeft w:val="0"/>
      <w:marRight w:val="0"/>
      <w:marTop w:val="0"/>
      <w:marBottom w:val="0"/>
      <w:divBdr>
        <w:top w:val="none" w:sz="0" w:space="0" w:color="auto"/>
        <w:left w:val="none" w:sz="0" w:space="0" w:color="auto"/>
        <w:bottom w:val="none" w:sz="0" w:space="0" w:color="auto"/>
        <w:right w:val="none" w:sz="0" w:space="0" w:color="auto"/>
      </w:divBdr>
    </w:div>
    <w:div w:id="1065764032">
      <w:bodyDiv w:val="1"/>
      <w:marLeft w:val="0"/>
      <w:marRight w:val="0"/>
      <w:marTop w:val="0"/>
      <w:marBottom w:val="0"/>
      <w:divBdr>
        <w:top w:val="none" w:sz="0" w:space="0" w:color="auto"/>
        <w:left w:val="none" w:sz="0" w:space="0" w:color="auto"/>
        <w:bottom w:val="none" w:sz="0" w:space="0" w:color="auto"/>
        <w:right w:val="none" w:sz="0" w:space="0" w:color="auto"/>
      </w:divBdr>
    </w:div>
    <w:div w:id="1153444563">
      <w:bodyDiv w:val="1"/>
      <w:marLeft w:val="0"/>
      <w:marRight w:val="0"/>
      <w:marTop w:val="0"/>
      <w:marBottom w:val="0"/>
      <w:divBdr>
        <w:top w:val="none" w:sz="0" w:space="0" w:color="auto"/>
        <w:left w:val="none" w:sz="0" w:space="0" w:color="auto"/>
        <w:bottom w:val="none" w:sz="0" w:space="0" w:color="auto"/>
        <w:right w:val="none" w:sz="0" w:space="0" w:color="auto"/>
      </w:divBdr>
    </w:div>
    <w:div w:id="1475220068">
      <w:bodyDiv w:val="1"/>
      <w:marLeft w:val="0"/>
      <w:marRight w:val="0"/>
      <w:marTop w:val="0"/>
      <w:marBottom w:val="0"/>
      <w:divBdr>
        <w:top w:val="none" w:sz="0" w:space="0" w:color="auto"/>
        <w:left w:val="none" w:sz="0" w:space="0" w:color="auto"/>
        <w:bottom w:val="none" w:sz="0" w:space="0" w:color="auto"/>
        <w:right w:val="none" w:sz="0" w:space="0" w:color="auto"/>
      </w:divBdr>
    </w:div>
    <w:div w:id="1833063110">
      <w:bodyDiv w:val="1"/>
      <w:marLeft w:val="0"/>
      <w:marRight w:val="0"/>
      <w:marTop w:val="0"/>
      <w:marBottom w:val="0"/>
      <w:divBdr>
        <w:top w:val="none" w:sz="0" w:space="0" w:color="auto"/>
        <w:left w:val="none" w:sz="0" w:space="0" w:color="auto"/>
        <w:bottom w:val="none" w:sz="0" w:space="0" w:color="auto"/>
        <w:right w:val="none" w:sz="0" w:space="0" w:color="auto"/>
      </w:divBdr>
    </w:div>
    <w:div w:id="1871450596">
      <w:bodyDiv w:val="1"/>
      <w:marLeft w:val="0"/>
      <w:marRight w:val="0"/>
      <w:marTop w:val="0"/>
      <w:marBottom w:val="0"/>
      <w:divBdr>
        <w:top w:val="none" w:sz="0" w:space="0" w:color="auto"/>
        <w:left w:val="none" w:sz="0" w:space="0" w:color="auto"/>
        <w:bottom w:val="none" w:sz="0" w:space="0" w:color="auto"/>
        <w:right w:val="none" w:sz="0" w:space="0" w:color="auto"/>
      </w:divBdr>
    </w:div>
    <w:div w:id="2007901331">
      <w:bodyDiv w:val="1"/>
      <w:marLeft w:val="0"/>
      <w:marRight w:val="0"/>
      <w:marTop w:val="0"/>
      <w:marBottom w:val="0"/>
      <w:divBdr>
        <w:top w:val="none" w:sz="0" w:space="0" w:color="auto"/>
        <w:left w:val="none" w:sz="0" w:space="0" w:color="auto"/>
        <w:bottom w:val="none" w:sz="0" w:space="0" w:color="auto"/>
        <w:right w:val="none" w:sz="0" w:space="0" w:color="auto"/>
      </w:divBdr>
    </w:div>
    <w:div w:id="20314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8386-DA35-4AD9-A9F3-D83FAA34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1753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lpstr>
    </vt:vector>
  </TitlesOfParts>
  <Company>Město Hustopeče</Company>
  <LinksUpToDate>false</LinksUpToDate>
  <CharactersWithSpaces>2046</CharactersWithSpaces>
  <SharedDoc>false</SharedDoc>
  <HLinks>
    <vt:vector size="42" baseType="variant">
      <vt:variant>
        <vt:i4>983366</vt:i4>
      </vt:variant>
      <vt:variant>
        <vt:i4>18</vt:i4>
      </vt:variant>
      <vt:variant>
        <vt:i4>0</vt:i4>
      </vt:variant>
      <vt:variant>
        <vt:i4>5</vt:i4>
      </vt:variant>
      <vt:variant>
        <vt:lpwstr>mailto:investični@hustopece.cz</vt:lpwstr>
      </vt:variant>
      <vt:variant>
        <vt:lpwstr/>
      </vt:variant>
      <vt:variant>
        <vt:i4>7536725</vt:i4>
      </vt:variant>
      <vt:variant>
        <vt:i4>15</vt:i4>
      </vt:variant>
      <vt:variant>
        <vt:i4>0</vt:i4>
      </vt:variant>
      <vt:variant>
        <vt:i4>5</vt:i4>
      </vt:variant>
      <vt:variant>
        <vt:lpwstr>mailto:fantova@hustopece.cz</vt:lpwstr>
      </vt:variant>
      <vt:variant>
        <vt:lpwstr/>
      </vt:variant>
      <vt:variant>
        <vt:i4>3604573</vt:i4>
      </vt:variant>
      <vt:variant>
        <vt:i4>12</vt:i4>
      </vt:variant>
      <vt:variant>
        <vt:i4>0</vt:i4>
      </vt:variant>
      <vt:variant>
        <vt:i4>5</vt:i4>
      </vt:variant>
      <vt:variant>
        <vt:lpwstr>mailto:posta@hustopece-city.cz</vt:lpwstr>
      </vt:variant>
      <vt:variant>
        <vt:lpwstr/>
      </vt:variant>
      <vt:variant>
        <vt:i4>7536725</vt:i4>
      </vt:variant>
      <vt:variant>
        <vt:i4>9</vt:i4>
      </vt:variant>
      <vt:variant>
        <vt:i4>0</vt:i4>
      </vt:variant>
      <vt:variant>
        <vt:i4>5</vt:i4>
      </vt:variant>
      <vt:variant>
        <vt:lpwstr>mailto:fantova@hustopece.cz</vt:lpwstr>
      </vt:variant>
      <vt:variant>
        <vt:lpwstr/>
      </vt:variant>
      <vt:variant>
        <vt:i4>983080</vt:i4>
      </vt:variant>
      <vt:variant>
        <vt:i4>6</vt:i4>
      </vt:variant>
      <vt:variant>
        <vt:i4>0</vt:i4>
      </vt:variant>
      <vt:variant>
        <vt:i4>5</vt:i4>
      </vt:variant>
      <vt:variant>
        <vt:lpwstr>mailto:investicni@hustopece.cz</vt:lpwstr>
      </vt:variant>
      <vt:variant>
        <vt:lpwstr/>
      </vt:variant>
      <vt:variant>
        <vt:i4>983080</vt:i4>
      </vt:variant>
      <vt:variant>
        <vt:i4>3</vt:i4>
      </vt:variant>
      <vt:variant>
        <vt:i4>0</vt:i4>
      </vt:variant>
      <vt:variant>
        <vt:i4>5</vt:i4>
      </vt:variant>
      <vt:variant>
        <vt:lpwstr>mailto:investicni@hustopece.cz</vt:lpwstr>
      </vt:variant>
      <vt:variant>
        <vt:lpwstr/>
      </vt:variant>
      <vt:variant>
        <vt:i4>7536725</vt:i4>
      </vt:variant>
      <vt:variant>
        <vt:i4>0</vt:i4>
      </vt:variant>
      <vt:variant>
        <vt:i4>0</vt:i4>
      </vt:variant>
      <vt:variant>
        <vt:i4>5</vt:i4>
      </vt:variant>
      <vt:variant>
        <vt:lpwstr>mailto:fantova@hustopece.cz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JUDr. Fantová Alena</dc:creator>
  <cp:keywords/>
  <dc:description/>
  <cp:lastModifiedBy>Alena Fantová</cp:lastModifiedBy>
  <cp:revision>4</cp:revision>
  <cp:lastPrinted>2017-02-27T15:03:00Z</cp:lastPrinted>
  <dcterms:created xsi:type="dcterms:W3CDTF">2017-02-27T15:03:00Z</dcterms:created>
  <dcterms:modified xsi:type="dcterms:W3CDTF">2017-02-27T15:09:00Z</dcterms:modified>
</cp:coreProperties>
</file>