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0915C" w14:textId="77777777" w:rsidR="00BE7A27" w:rsidRDefault="00BE7A27" w:rsidP="00BE7A27">
      <w:pPr>
        <w:pStyle w:val="Nadpis1"/>
        <w:jc w:val="center"/>
        <w:rPr>
          <w:rFonts w:ascii="Arial" w:hAnsi="Arial" w:cs="Arial"/>
          <w:color w:val="00B050"/>
          <w:sz w:val="38"/>
          <w:szCs w:val="38"/>
        </w:rPr>
      </w:pPr>
      <w:r>
        <w:rPr>
          <w:rFonts w:ascii="Arial" w:hAnsi="Arial" w:cs="Arial"/>
          <w:color w:val="00B050"/>
          <w:sz w:val="38"/>
          <w:szCs w:val="38"/>
        </w:rPr>
        <w:t>Poskytnutí údajů z informačního systému evidence obyvatel</w:t>
      </w:r>
    </w:p>
    <w:p w14:paraId="71758216" w14:textId="77777777" w:rsidR="00BE7A27" w:rsidRDefault="00BE7A27" w:rsidP="00BE7A27">
      <w:pPr>
        <w:pStyle w:val="Nadpis1"/>
        <w:jc w:val="center"/>
        <w:rPr>
          <w:rFonts w:ascii="Arial" w:hAnsi="Arial" w:cs="Arial"/>
          <w:color w:val="00B050"/>
          <w:sz w:val="28"/>
          <w:szCs w:val="28"/>
        </w:rPr>
      </w:pPr>
      <w:r w:rsidRPr="00332B91">
        <w:rPr>
          <w:rFonts w:ascii="Arial" w:hAnsi="Arial" w:cs="Arial"/>
          <w:color w:val="00B050"/>
          <w:sz w:val="28"/>
          <w:szCs w:val="28"/>
        </w:rPr>
        <w:t xml:space="preserve">§ </w:t>
      </w:r>
      <w:r>
        <w:rPr>
          <w:rFonts w:ascii="Arial" w:hAnsi="Arial" w:cs="Arial"/>
          <w:color w:val="00B050"/>
          <w:sz w:val="28"/>
          <w:szCs w:val="28"/>
        </w:rPr>
        <w:t xml:space="preserve">8 </w:t>
      </w:r>
      <w:r w:rsidRPr="00332B91">
        <w:rPr>
          <w:rFonts w:ascii="Arial" w:hAnsi="Arial" w:cs="Arial"/>
          <w:color w:val="00B050"/>
          <w:sz w:val="28"/>
          <w:szCs w:val="28"/>
        </w:rPr>
        <w:t>zákona č. 133/2000 Sb., o evidenci obyvatel a rodných číslech a o změně některých zákonů, ve znění pozdějších předpisů</w:t>
      </w:r>
    </w:p>
    <w:p w14:paraId="440C7603" w14:textId="77777777" w:rsidR="00BE7A27" w:rsidRPr="00E04F22" w:rsidRDefault="00BE7A27" w:rsidP="00BE7A27">
      <w:pPr>
        <w:pStyle w:val="Nadpis1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E04F22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Obyvatel starší 15 let může požádat o poskytnutí údajů vedených v informačním systému evidence obyvatel (např. trvalý pobyt, rodinný stav) ke své osobě nebo k osobě blízké. Osobu blízkou se rozumí rodiče, prarodiče, sourozenci, děti, vnuci, manžel nebo registrovaný partner a je k ní poskytován pouze údaj o datu a místu úmrtí.</w:t>
      </w:r>
    </w:p>
    <w:p w14:paraId="2D1819D9" w14:textId="77777777" w:rsidR="00BE7A27" w:rsidRPr="00E04F22" w:rsidRDefault="00BE7A27" w:rsidP="00BE7A27">
      <w:pPr>
        <w:pStyle w:val="Nadpis1"/>
        <w:jc w:val="both"/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r w:rsidRPr="00E04F22">
        <w:rPr>
          <w:rFonts w:ascii="Times New Roman" w:hAnsi="Times New Roman" w:cs="Times New Roman"/>
          <w:color w:val="auto"/>
          <w:sz w:val="26"/>
          <w:szCs w:val="26"/>
          <w:u w:val="single"/>
        </w:rPr>
        <w:t>O poskytnutí údajů může požádat:</w:t>
      </w:r>
    </w:p>
    <w:p w14:paraId="10A45B9F" w14:textId="77777777" w:rsidR="00BE7A27" w:rsidRPr="00E04F22" w:rsidRDefault="00BE7A27" w:rsidP="00BE7A27">
      <w:pPr>
        <w:pStyle w:val="Nadpis1"/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E04F22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obyvatel starší 15 let</w:t>
      </w:r>
    </w:p>
    <w:p w14:paraId="0C5BA8AC" w14:textId="77777777" w:rsidR="00BE7A27" w:rsidRPr="00E04F22" w:rsidRDefault="00BE7A27" w:rsidP="00BE7A27">
      <w:pPr>
        <w:pStyle w:val="Nadpis1"/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E04F22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za obyvatele mladšího 15 let jeho zákonný zástupce</w:t>
      </w:r>
    </w:p>
    <w:p w14:paraId="33629405" w14:textId="77777777" w:rsidR="00BE7A27" w:rsidRPr="00E04F22" w:rsidRDefault="00BE7A27" w:rsidP="00BE7A27">
      <w:pPr>
        <w:pStyle w:val="Nadpis1"/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E04F22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za obyvatele, který má jmenovaného opatrovníka a není způsobilý požádat o poskytnutí údajů, jeho opatrovník</w:t>
      </w:r>
    </w:p>
    <w:p w14:paraId="67D54CDF" w14:textId="77777777" w:rsidR="00BE7A27" w:rsidRPr="00E04F22" w:rsidRDefault="00BE7A27" w:rsidP="00BE7A27">
      <w:pPr>
        <w:pStyle w:val="Nadpis1"/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E04F22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člen domácnosti, jehož oprávnění k zastupování občana bylo schváleno soudem</w:t>
      </w:r>
    </w:p>
    <w:p w14:paraId="7CF2E4AB" w14:textId="77777777" w:rsidR="00BE7A27" w:rsidRPr="00E04F22" w:rsidRDefault="00BE7A27" w:rsidP="00BE7A27">
      <w:pPr>
        <w:pStyle w:val="Nadpis1"/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E04F22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obyvatelem pověřený zmocněnec na základě zvláštní plné moci s úředně ověřeným podpisem zmocnitele</w:t>
      </w:r>
    </w:p>
    <w:p w14:paraId="0D3B7646" w14:textId="77777777" w:rsidR="00BE7A27" w:rsidRPr="00E04F22" w:rsidRDefault="00BE7A27" w:rsidP="00BE7A27">
      <w:pPr>
        <w:pStyle w:val="Nadpis3"/>
        <w:shd w:val="clear" w:color="auto" w:fill="FFFFFF"/>
        <w:rPr>
          <w:rFonts w:ascii="Times New Roman" w:hAnsi="Times New Roman"/>
          <w:u w:val="single"/>
          <w:lang w:eastAsia="cs-CZ"/>
        </w:rPr>
      </w:pPr>
      <w:r w:rsidRPr="00E04F22">
        <w:rPr>
          <w:rFonts w:ascii="Times New Roman" w:hAnsi="Times New Roman"/>
          <w:u w:val="single"/>
        </w:rPr>
        <w:t>Co je nutné předložit</w:t>
      </w:r>
    </w:p>
    <w:p w14:paraId="3D35228A" w14:textId="77777777" w:rsidR="00BE7A27" w:rsidRPr="00E04F22" w:rsidRDefault="00BE7A27" w:rsidP="00BE7A2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72833"/>
          <w:sz w:val="26"/>
          <w:szCs w:val="26"/>
        </w:rPr>
      </w:pPr>
      <w:r w:rsidRPr="00E04F22">
        <w:rPr>
          <w:rFonts w:ascii="Times New Roman" w:hAnsi="Times New Roman" w:cs="Times New Roman"/>
          <w:color w:val="272833"/>
          <w:sz w:val="26"/>
          <w:szCs w:val="26"/>
        </w:rPr>
        <w:t>Platný občanský průkaz nebo cestovní pas</w:t>
      </w:r>
    </w:p>
    <w:p w14:paraId="3A7ACA12" w14:textId="77777777" w:rsidR="00BE7A27" w:rsidRPr="00E04F22" w:rsidRDefault="00BE7A27" w:rsidP="00BE7A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72833"/>
          <w:sz w:val="26"/>
          <w:szCs w:val="26"/>
        </w:rPr>
      </w:pPr>
      <w:r w:rsidRPr="00E04F22">
        <w:rPr>
          <w:rFonts w:ascii="Times New Roman" w:hAnsi="Times New Roman" w:cs="Times New Roman"/>
          <w:color w:val="272833"/>
          <w:sz w:val="26"/>
          <w:szCs w:val="26"/>
        </w:rPr>
        <w:t>U dětí do 15 let rodný list dítěte</w:t>
      </w:r>
    </w:p>
    <w:p w14:paraId="13A6E863" w14:textId="77777777" w:rsidR="00BE7A27" w:rsidRPr="00E04F22" w:rsidRDefault="00BE7A27" w:rsidP="00BE7A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72833"/>
          <w:sz w:val="26"/>
          <w:szCs w:val="26"/>
        </w:rPr>
      </w:pPr>
      <w:r w:rsidRPr="00E04F22">
        <w:rPr>
          <w:rFonts w:ascii="Times New Roman" w:hAnsi="Times New Roman" w:cs="Times New Roman"/>
          <w:color w:val="272833"/>
          <w:sz w:val="26"/>
          <w:szCs w:val="26"/>
        </w:rPr>
        <w:t xml:space="preserve">Žádost o poskytnutí údajů může obyvatel podat na Ministerstvu vnitra ČR, na kterémkoliv krajském úřadě, obecním úřadě obce s rozšířenou působností nebo na ohlašovně, a to bez ohledu na místo trvalého pobytu žadatele. </w:t>
      </w:r>
    </w:p>
    <w:p w14:paraId="052DDB43" w14:textId="2A51A4D6" w:rsidR="00BE7A27" w:rsidRPr="00E04F22" w:rsidRDefault="00BE7A27" w:rsidP="00BE7A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E04F22">
        <w:rPr>
          <w:rFonts w:ascii="Times New Roman" w:hAnsi="Times New Roman" w:cs="Times New Roman"/>
          <w:color w:val="272833"/>
          <w:sz w:val="26"/>
          <w:szCs w:val="26"/>
        </w:rPr>
        <w:t xml:space="preserve">Žádost je možné podat také elektronicky na formuláři zpřístupněném Ministerstvem vnitra, který musí být opatřen uznávaným elektronickým podpisem </w:t>
      </w:r>
    </w:p>
    <w:p w14:paraId="4B413CC8" w14:textId="77777777" w:rsidR="00BE7A27" w:rsidRPr="00E04F22" w:rsidRDefault="00BE7A27" w:rsidP="00BE7A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4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Žádost je možné zaslat prostřednictvím datové schránky fyzické osoby do datové schránky města Hustopeče: </w:t>
      </w:r>
      <w:r w:rsidRPr="00E04F22">
        <w:rPr>
          <w:rFonts w:ascii="Times New Roman" w:hAnsi="Times New Roman" w:cs="Times New Roman"/>
          <w:sz w:val="26"/>
          <w:szCs w:val="26"/>
        </w:rPr>
        <w:t>z34bt3y.</w:t>
      </w:r>
    </w:p>
    <w:p w14:paraId="20C59B47" w14:textId="77777777" w:rsidR="00BE7A27" w:rsidRPr="00E04F22" w:rsidRDefault="00BE7A27" w:rsidP="00BE7A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4F22">
        <w:rPr>
          <w:rFonts w:ascii="Times New Roman" w:hAnsi="Times New Roman" w:cs="Times New Roman"/>
          <w:sz w:val="26"/>
          <w:szCs w:val="26"/>
        </w:rPr>
        <w:t>Žádost je možné zaslat také v listinné podobě s úředně ověřeným podpisem. V žádosti obyvatel uvede: jméno (popř. jména), příjmení, rodné příjmení, rodné číslo (datum narození, není-li rodné číslo přiděleno, číslo občanského průkazu nebo cestovního dokladu, adresu trvalého pobytu.</w:t>
      </w:r>
    </w:p>
    <w:p w14:paraId="57E2A55E" w14:textId="77777777" w:rsidR="00BE7A27" w:rsidRPr="00E04F22" w:rsidRDefault="00BE7A27" w:rsidP="00BE7A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72833"/>
          <w:sz w:val="26"/>
          <w:szCs w:val="26"/>
          <w:lang w:eastAsia="cs-CZ"/>
        </w:rPr>
      </w:pPr>
      <w:r w:rsidRPr="00E04F22">
        <w:rPr>
          <w:rFonts w:ascii="Times New Roman" w:hAnsi="Times New Roman" w:cs="Times New Roman"/>
          <w:color w:val="272833"/>
          <w:sz w:val="26"/>
          <w:szCs w:val="26"/>
          <w:lang w:eastAsia="cs-CZ"/>
        </w:rPr>
        <w:t xml:space="preserve">Za výpis z informačního systému evidence obyvatel je stanoven poplatek dle položky 3 písm. a) zákona č. 634/2004 Sb., o správních poplatcích ve výši </w:t>
      </w:r>
      <w:r w:rsidRPr="00E04F22">
        <w:rPr>
          <w:rFonts w:ascii="Times New Roman" w:hAnsi="Times New Roman" w:cs="Times New Roman"/>
          <w:b/>
          <w:bCs/>
          <w:color w:val="272833"/>
          <w:sz w:val="26"/>
          <w:szCs w:val="26"/>
          <w:lang w:eastAsia="cs-CZ"/>
        </w:rPr>
        <w:t>50,- Kč</w:t>
      </w:r>
      <w:r w:rsidRPr="00E04F22">
        <w:rPr>
          <w:rFonts w:ascii="Times New Roman" w:hAnsi="Times New Roman" w:cs="Times New Roman"/>
          <w:color w:val="272833"/>
          <w:sz w:val="26"/>
          <w:szCs w:val="26"/>
          <w:lang w:eastAsia="cs-CZ"/>
        </w:rPr>
        <w:t xml:space="preserve"> za každou započatou stranu výpisu. Poplatek je třeba uhradit před vydáním výpisu, to na pokladně úřadu v hotovosti nebo platební kartou. V případě písemného nebo elektronického podání převodem na účet č. 19-1382158309/0800. </w:t>
      </w:r>
    </w:p>
    <w:p w14:paraId="4228A1FE" w14:textId="77777777" w:rsidR="00461E3F" w:rsidRDefault="00461E3F"/>
    <w:sectPr w:rsidR="00461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F52C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6A3368"/>
    <w:multiLevelType w:val="hybridMultilevel"/>
    <w:tmpl w:val="FFFFFFFF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356907">
    <w:abstractNumId w:val="1"/>
  </w:num>
  <w:num w:numId="2" w16cid:durableId="1627345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27"/>
    <w:rsid w:val="00461E3F"/>
    <w:rsid w:val="00BE7A27"/>
    <w:rsid w:val="00F3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9BD23"/>
  <w15:chartTrackingRefBased/>
  <w15:docId w15:val="{129F0F04-D05A-4711-BB1C-BF3300E9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7A27"/>
    <w:pPr>
      <w:spacing w:after="200" w:line="276" w:lineRule="auto"/>
    </w:pPr>
    <w:rPr>
      <w:rFonts w:ascii="Calibri" w:eastAsiaTheme="minorEastAsia" w:hAnsi="Calibri" w:cs="Calibri"/>
      <w:kern w:val="0"/>
      <w14:ligatures w14:val="none"/>
    </w:rPr>
  </w:style>
  <w:style w:type="paragraph" w:styleId="Nadpis1">
    <w:name w:val="heading 1"/>
    <w:basedOn w:val="Normln"/>
    <w:link w:val="Nadpis1Char"/>
    <w:uiPriority w:val="99"/>
    <w:qFormat/>
    <w:rsid w:val="00BE7A27"/>
    <w:pPr>
      <w:spacing w:before="102" w:after="74" w:line="240" w:lineRule="auto"/>
      <w:outlineLvl w:val="0"/>
    </w:pPr>
    <w:rPr>
      <w:b/>
      <w:bCs/>
      <w:color w:val="CB0E21"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E7A27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BE7A27"/>
    <w:rPr>
      <w:rFonts w:ascii="Calibri" w:eastAsiaTheme="minorEastAsia" w:hAnsi="Calibri" w:cs="Calibri"/>
      <w:b/>
      <w:bCs/>
      <w:color w:val="CB0E21"/>
      <w:kern w:val="36"/>
      <w:sz w:val="48"/>
      <w:szCs w:val="48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E7A27"/>
    <w:rPr>
      <w:rFonts w:asciiTheme="majorHAnsi" w:eastAsiaTheme="majorEastAsia" w:hAnsiTheme="majorHAnsi" w:cs="Times New Roman"/>
      <w:b/>
      <w:bCs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SvobodaM@muh.local</dc:creator>
  <cp:keywords/>
  <dc:description/>
  <cp:lastModifiedBy>SvobodaM@muh.local</cp:lastModifiedBy>
  <cp:revision>2</cp:revision>
  <dcterms:created xsi:type="dcterms:W3CDTF">2024-01-23T11:14:00Z</dcterms:created>
  <dcterms:modified xsi:type="dcterms:W3CDTF">2024-01-23T11:15:00Z</dcterms:modified>
</cp:coreProperties>
</file>