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Dukelské nám. 2/2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ROZPOČET MĚSTA HUSTOPEČE NA ROK</w:t>
      </w:r>
    </w:p>
    <w:p w:rsidR="00493515" w:rsidRDefault="001D40DB" w:rsidP="005A0A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972EF5">
        <w:rPr>
          <w:b/>
          <w:sz w:val="44"/>
          <w:szCs w:val="44"/>
        </w:rPr>
        <w:t>4</w:t>
      </w:r>
    </w:p>
    <w:p w:rsidR="002C319C" w:rsidRPr="005A0A3F" w:rsidRDefault="007556AD" w:rsidP="00493515">
      <w:pPr>
        <w:rPr>
          <w:b/>
          <w:sz w:val="44"/>
          <w:szCs w:val="44"/>
        </w:rPr>
      </w:pPr>
      <w:proofErr w:type="gramStart"/>
      <w:r>
        <w:rPr>
          <w:b/>
        </w:rPr>
        <w:lastRenderedPageBreak/>
        <w:t xml:space="preserve">Rozpočet </w:t>
      </w:r>
      <w:r w:rsidR="00EA6353" w:rsidRPr="008358A9">
        <w:rPr>
          <w:b/>
        </w:rPr>
        <w:t xml:space="preserve"> města</w:t>
      </w:r>
      <w:proofErr w:type="gramEnd"/>
      <w:r w:rsidR="00EA6353" w:rsidRPr="008358A9">
        <w:rPr>
          <w:b/>
        </w:rPr>
        <w:t xml:space="preserve"> Hustopeče je zpracován na základě následujících podkladů:</w:t>
      </w:r>
    </w:p>
    <w:p w:rsidR="0027386E" w:rsidRDefault="00EA6353" w:rsidP="00745691">
      <w:pPr>
        <w:pStyle w:val="Odstavecseseznamem"/>
        <w:numPr>
          <w:ilvl w:val="0"/>
          <w:numId w:val="1"/>
        </w:numPr>
        <w:jc w:val="both"/>
      </w:pPr>
      <w:r>
        <w:t>Návrh zákona o státním rozpočtu České republiky na rok 202</w:t>
      </w:r>
      <w:r w:rsidR="001D40DB">
        <w:t>4</w:t>
      </w:r>
      <w:r>
        <w:t xml:space="preserve"> </w:t>
      </w:r>
    </w:p>
    <w:p w:rsidR="00EA6353" w:rsidRDefault="00EA6353" w:rsidP="00745691">
      <w:pPr>
        <w:pStyle w:val="Odstavecseseznamem"/>
        <w:numPr>
          <w:ilvl w:val="0"/>
          <w:numId w:val="1"/>
        </w:numPr>
        <w:jc w:val="both"/>
      </w:pPr>
      <w:r>
        <w:t>Zákon č. 243/2000 Sb., o rozpočtovém určení daní, ve znění pozdějších předpisů.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Střednědobý výhled rozpočtu města Hustopeče na období 202</w:t>
      </w:r>
      <w:r w:rsidR="00763345">
        <w:t>4</w:t>
      </w:r>
      <w:r>
        <w:t>-202</w:t>
      </w:r>
      <w:r w:rsidR="005A0A3F">
        <w:t>5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Predikce vývoje daňových výnosů zpracovaná SMO ČR</w:t>
      </w:r>
      <w:r w:rsidR="0071259C">
        <w:t xml:space="preserve"> pro rok 202</w:t>
      </w:r>
      <w:r w:rsidR="001D40DB">
        <w:t>4</w:t>
      </w:r>
    </w:p>
    <w:p w:rsidR="008D1A59" w:rsidRDefault="008D1A59" w:rsidP="008358A9">
      <w:pPr>
        <w:pStyle w:val="Odstavecseseznamem"/>
        <w:numPr>
          <w:ilvl w:val="0"/>
          <w:numId w:val="1"/>
        </w:numPr>
        <w:jc w:val="both"/>
      </w:pPr>
      <w:r>
        <w:t>Zákon č. 128/2000 Sb., o obcích (obecní zřízení), ve znění pozdějších předpisů, zákon č. 250/2000 Sb., o rozpočtových pravidlech územních rozpočtů, ve znění pozdějších předpisů a ostatní právní předpisy, upravující působnost obcí</w:t>
      </w:r>
    </w:p>
    <w:p w:rsidR="008D1A59" w:rsidRDefault="008D1A59" w:rsidP="008358A9">
      <w:pPr>
        <w:jc w:val="both"/>
      </w:pPr>
    </w:p>
    <w:p w:rsidR="00763345" w:rsidRDefault="00763345" w:rsidP="008358A9">
      <w:pPr>
        <w:jc w:val="both"/>
      </w:pPr>
    </w:p>
    <w:p w:rsidR="008D1A59" w:rsidRPr="008358A9" w:rsidRDefault="008D1A59" w:rsidP="008358A9">
      <w:pPr>
        <w:jc w:val="both"/>
        <w:rPr>
          <w:b/>
        </w:rPr>
      </w:pPr>
      <w:r w:rsidRPr="008358A9">
        <w:rPr>
          <w:b/>
        </w:rPr>
        <w:t>Příjmy a výdaje města Hustopeče</w:t>
      </w:r>
    </w:p>
    <w:p w:rsidR="00600E5B" w:rsidRDefault="00600E5B" w:rsidP="008358A9">
      <w:pPr>
        <w:jc w:val="both"/>
      </w:pPr>
      <w:r>
        <w:t>Rozpočet pro rok 202</w:t>
      </w:r>
      <w:r w:rsidR="00972EF5">
        <w:t>4</w:t>
      </w:r>
      <w:r>
        <w:t xml:space="preserve"> je sestaven s ohledem na současnou situaci (</w:t>
      </w:r>
      <w:r w:rsidR="005A0A3F">
        <w:t>energetická krize</w:t>
      </w:r>
      <w:r>
        <w:t xml:space="preserve">) s odhadem jejího dopadu. </w:t>
      </w:r>
    </w:p>
    <w:p w:rsidR="008D1A59" w:rsidRPr="008358A9" w:rsidRDefault="008D1A59" w:rsidP="008358A9">
      <w:pPr>
        <w:jc w:val="both"/>
        <w:rPr>
          <w:b/>
        </w:rPr>
      </w:pPr>
      <w:r>
        <w:t>Nejdůležitější zdroj příjmů města jsou daňové příjmy.</w:t>
      </w:r>
      <w:r w:rsidR="002065C3">
        <w:t xml:space="preserve"> </w:t>
      </w:r>
      <w:r w:rsidR="00BE0CA6">
        <w:t>Podklad k p</w:t>
      </w:r>
      <w:r w:rsidR="002065C3">
        <w:t>redikc</w:t>
      </w:r>
      <w:r w:rsidR="00BE0CA6">
        <w:t>i</w:t>
      </w:r>
      <w:r w:rsidR="002065C3">
        <w:t xml:space="preserve"> sdílených daní </w:t>
      </w:r>
      <w:r w:rsidR="00BE0CA6">
        <w:t>je použit ze SMO ČR</w:t>
      </w:r>
      <w:r w:rsidR="002065C3">
        <w:t>. Nejvyšší objem zahrnuje daň z přidané hodnoty.</w:t>
      </w:r>
      <w:r>
        <w:t xml:space="preserve"> Mezi daňové příjmy se řadí i výnosy ze správních poplatků, místních poplatků popř. jiných poplatků, které jsou na základě příslušných zákonů příjmem</w:t>
      </w:r>
      <w:r w:rsidR="00847C2A">
        <w:t xml:space="preserve"> rozpočtu města. Daňové příjmy</w:t>
      </w:r>
      <w:r>
        <w:t xml:space="preserve"> na rok 202</w:t>
      </w:r>
      <w:r w:rsidR="00763345">
        <w:t>4</w:t>
      </w:r>
      <w:r>
        <w:t xml:space="preserve"> </w:t>
      </w:r>
      <w:r w:rsidR="00847C2A">
        <w:t>jsou odhadnuty</w:t>
      </w:r>
      <w:r>
        <w:t xml:space="preserve"> ve výši </w:t>
      </w:r>
      <w:r w:rsidR="005A0A3F">
        <w:rPr>
          <w:b/>
        </w:rPr>
        <w:t>1</w:t>
      </w:r>
      <w:r w:rsidR="00763345">
        <w:rPr>
          <w:b/>
        </w:rPr>
        <w:t>77 6</w:t>
      </w:r>
      <w:r w:rsidR="005A0A3F">
        <w:rPr>
          <w:b/>
        </w:rPr>
        <w:t>80</w:t>
      </w:r>
      <w:r w:rsidR="00600E5B">
        <w:rPr>
          <w:b/>
        </w:rPr>
        <w:t xml:space="preserve"> </w:t>
      </w:r>
      <w:proofErr w:type="spellStart"/>
      <w:proofErr w:type="gramStart"/>
      <w:r w:rsidR="00600E5B">
        <w:rPr>
          <w:b/>
        </w:rPr>
        <w:t>tis.Kč</w:t>
      </w:r>
      <w:proofErr w:type="spellEnd"/>
      <w:proofErr w:type="gramEnd"/>
      <w:r w:rsidR="002065C3">
        <w:rPr>
          <w:b/>
        </w:rPr>
        <w:t xml:space="preserve">, tj. </w:t>
      </w:r>
      <w:r w:rsidR="00763345">
        <w:rPr>
          <w:b/>
        </w:rPr>
        <w:t>70</w:t>
      </w:r>
      <w:r w:rsidR="00600E5B">
        <w:rPr>
          <w:b/>
        </w:rPr>
        <w:t>% příjmů rozpočtu</w:t>
      </w:r>
      <w:r w:rsidRPr="008358A9">
        <w:rPr>
          <w:b/>
        </w:rPr>
        <w:t>.</w:t>
      </w:r>
      <w:r w:rsidR="00600E5B">
        <w:rPr>
          <w:b/>
        </w:rPr>
        <w:t xml:space="preserve"> </w:t>
      </w:r>
    </w:p>
    <w:p w:rsidR="00763345" w:rsidRDefault="00763345" w:rsidP="008358A9">
      <w:pPr>
        <w:jc w:val="both"/>
      </w:pPr>
    </w:p>
    <w:p w:rsidR="008D1A59" w:rsidRDefault="008358A9" w:rsidP="008358A9">
      <w:pPr>
        <w:jc w:val="both"/>
      </w:pPr>
      <w:r>
        <w:t>Nedaňové příjmy se odhad</w:t>
      </w:r>
      <w:r w:rsidR="008D1A59">
        <w:t xml:space="preserve">ují ve výši </w:t>
      </w:r>
      <w:r w:rsidR="00763345">
        <w:rPr>
          <w:b/>
        </w:rPr>
        <w:t>43 746</w:t>
      </w:r>
      <w:r w:rsidR="008D1A59" w:rsidRPr="008358A9">
        <w:rPr>
          <w:b/>
        </w:rPr>
        <w:t xml:space="preserve"> </w:t>
      </w:r>
      <w:proofErr w:type="spellStart"/>
      <w:proofErr w:type="gramStart"/>
      <w:r w:rsidR="008D1A59"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</w:t>
      </w:r>
      <w:r w:rsidR="002065C3">
        <w:rPr>
          <w:b/>
        </w:rPr>
        <w:t xml:space="preserve">, tedy </w:t>
      </w:r>
      <w:r w:rsidR="00763345">
        <w:rPr>
          <w:b/>
        </w:rPr>
        <w:t>17</w:t>
      </w:r>
      <w:r w:rsidRPr="008358A9">
        <w:rPr>
          <w:b/>
        </w:rPr>
        <w:t>%</w:t>
      </w:r>
      <w:r w:rsidR="00847C2A">
        <w:rPr>
          <w:b/>
        </w:rPr>
        <w:t xml:space="preserve"> rozpočtu</w:t>
      </w:r>
      <w:r>
        <w:t>. Zahrnují příjmy z činnosti města, např. parkovné, příjmy z kulturních akcí, příjmy spojené s pronájmem bytových i nebytových prostor, odvody příspěvkových organizací apod.</w:t>
      </w:r>
    </w:p>
    <w:p w:rsidR="00763345" w:rsidRDefault="00763345" w:rsidP="008358A9">
      <w:pPr>
        <w:jc w:val="both"/>
      </w:pPr>
    </w:p>
    <w:p w:rsidR="008358A9" w:rsidRPr="008358A9" w:rsidRDefault="008358A9" w:rsidP="008358A9">
      <w:pPr>
        <w:jc w:val="both"/>
        <w:rPr>
          <w:b/>
        </w:rPr>
      </w:pPr>
      <w:r>
        <w:t>Kapitálové příjmy v návrhu rozpočtu pro rok 202</w:t>
      </w:r>
      <w:r w:rsidR="00763345">
        <w:t>4 v základním rozpočtu</w:t>
      </w:r>
      <w:r w:rsidR="006B6220">
        <w:t xml:space="preserve"> </w:t>
      </w:r>
      <w:r>
        <w:t xml:space="preserve">nejsou předpokládány. </w:t>
      </w:r>
      <w:r w:rsidRPr="008358A9">
        <w:rPr>
          <w:b/>
        </w:rPr>
        <w:t>(0%).</w:t>
      </w:r>
    </w:p>
    <w:p w:rsidR="00763345" w:rsidRDefault="00763345" w:rsidP="008358A9">
      <w:pPr>
        <w:jc w:val="both"/>
      </w:pPr>
    </w:p>
    <w:p w:rsidR="008358A9" w:rsidRPr="005A0A3F" w:rsidRDefault="008358A9" w:rsidP="008358A9">
      <w:pPr>
        <w:jc w:val="both"/>
      </w:pPr>
      <w:r>
        <w:t>Přijaté transfery obsahují zatím</w:t>
      </w:r>
      <w:r w:rsidR="0071259C">
        <w:t xml:space="preserve"> pouze souhrnný finanční vztah r</w:t>
      </w:r>
      <w:r>
        <w:t>oku 20</w:t>
      </w:r>
      <w:r w:rsidR="0053084D">
        <w:t>2</w:t>
      </w:r>
      <w:r w:rsidR="005A0A3F">
        <w:t>3</w:t>
      </w:r>
      <w:r w:rsidR="0053084D">
        <w:t xml:space="preserve">, tento byl </w:t>
      </w:r>
      <w:r>
        <w:t xml:space="preserve">stanoven ve výši </w:t>
      </w:r>
      <w:r w:rsidR="00763345">
        <w:rPr>
          <w:b/>
        </w:rPr>
        <w:t>31 914</w:t>
      </w:r>
      <w:r w:rsidRPr="008358A9">
        <w:rPr>
          <w:b/>
        </w:rPr>
        <w:t xml:space="preserve"> </w:t>
      </w:r>
      <w:proofErr w:type="spellStart"/>
      <w:proofErr w:type="gramStart"/>
      <w:r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</w:t>
      </w:r>
      <w:r w:rsidR="005A0A3F">
        <w:rPr>
          <w:b/>
        </w:rPr>
        <w:t xml:space="preserve"> </w:t>
      </w:r>
      <w:r w:rsidR="005A0A3F" w:rsidRPr="005A0A3F">
        <w:t>a příjmy z veřejnosprávních smluv ze sociální oblasti</w:t>
      </w:r>
      <w:r w:rsidR="005A0A3F">
        <w:rPr>
          <w:b/>
        </w:rPr>
        <w:t xml:space="preserve">. </w:t>
      </w:r>
      <w:r w:rsidR="005A0A3F" w:rsidRPr="005A0A3F">
        <w:t xml:space="preserve">Celkově transfery tvoří </w:t>
      </w:r>
      <w:r w:rsidR="00763345">
        <w:t>13</w:t>
      </w:r>
      <w:r w:rsidRPr="005A0A3F">
        <w:t>%</w:t>
      </w:r>
      <w:r w:rsidR="00847C2A" w:rsidRPr="005A0A3F">
        <w:t xml:space="preserve"> </w:t>
      </w:r>
      <w:r w:rsidR="005A0A3F" w:rsidRPr="005A0A3F">
        <w:t>příjmové části rozpočtu</w:t>
      </w:r>
      <w:r w:rsidRPr="005A0A3F">
        <w:t>.</w:t>
      </w:r>
      <w:r w:rsidR="002065C3">
        <w:t xml:space="preserve"> V průběhu roku předkládáme žádosti o investiční i neinvestiční dotace, které podstatně změní objem transferů.</w:t>
      </w:r>
    </w:p>
    <w:p w:rsidR="0053084D" w:rsidRDefault="0053084D" w:rsidP="008358A9">
      <w:pPr>
        <w:jc w:val="both"/>
      </w:pPr>
    </w:p>
    <w:p w:rsidR="008358A9" w:rsidRDefault="008358A9" w:rsidP="008358A9">
      <w:pPr>
        <w:jc w:val="both"/>
      </w:pPr>
      <w:r>
        <w:t xml:space="preserve">Výdaje města Hustopeče jsou stanoveny ve výši </w:t>
      </w:r>
      <w:r w:rsidR="00763345" w:rsidRPr="00763345">
        <w:rPr>
          <w:b/>
        </w:rPr>
        <w:t>253 340</w:t>
      </w:r>
      <w:r>
        <w:t xml:space="preserve"> tis.</w:t>
      </w:r>
      <w:r w:rsidR="002065C3">
        <w:t xml:space="preserve"> </w:t>
      </w:r>
      <w:r>
        <w:t xml:space="preserve">Kč a pokryjí </w:t>
      </w:r>
      <w:r w:rsidR="005A0A3F">
        <w:t xml:space="preserve">především běžné výdaje města. Mimořádné výdaje jsou v návrhu zahrnuty ve výši </w:t>
      </w:r>
      <w:r w:rsidR="00763345" w:rsidRPr="00763345">
        <w:rPr>
          <w:b/>
        </w:rPr>
        <w:t>46 589</w:t>
      </w:r>
      <w:r w:rsidR="005A0A3F">
        <w:t xml:space="preserve"> tis.</w:t>
      </w:r>
      <w:r w:rsidR="002065C3">
        <w:t xml:space="preserve"> </w:t>
      </w:r>
      <w:r w:rsidR="005A0A3F">
        <w:t xml:space="preserve">Kč. </w:t>
      </w:r>
    </w:p>
    <w:p w:rsidR="00763345" w:rsidRDefault="00763345" w:rsidP="008358A9">
      <w:pPr>
        <w:jc w:val="both"/>
      </w:pPr>
    </w:p>
    <w:p w:rsidR="00763345" w:rsidRDefault="00763345" w:rsidP="008358A9">
      <w:pPr>
        <w:jc w:val="both"/>
      </w:pPr>
    </w:p>
    <w:p w:rsidR="00763345" w:rsidRDefault="00763345" w:rsidP="008358A9">
      <w:pPr>
        <w:jc w:val="both"/>
      </w:pPr>
    </w:p>
    <w:p w:rsidR="00763345" w:rsidRDefault="00763345" w:rsidP="008358A9">
      <w:pPr>
        <w:jc w:val="both"/>
      </w:pPr>
    </w:p>
    <w:p w:rsidR="00763345" w:rsidRDefault="00763345" w:rsidP="008358A9">
      <w:pPr>
        <w:jc w:val="both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960"/>
        <w:gridCol w:w="5272"/>
        <w:gridCol w:w="1275"/>
      </w:tblGrid>
      <w:tr w:rsidR="00972EF5" w:rsidTr="00972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lastRenderedPageBreak/>
              <w:t>Odpa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ORG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ORJ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7633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</w:t>
            </w:r>
            <w:r w:rsidR="00972EF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RO</w:t>
            </w:r>
          </w:p>
        </w:tc>
      </w:tr>
      <w:tr w:rsidR="00972EF5" w:rsidTr="00972EF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NÁVRH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972EF5" w:rsidTr="00972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F5" w:rsidRDefault="008726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 Po</w:t>
            </w:r>
            <w:r w:rsidR="00972EF5">
              <w:rPr>
                <w:rFonts w:ascii="Calibri" w:hAnsi="Calibri" w:cs="Calibri"/>
                <w:color w:val="000000"/>
              </w:rPr>
              <w:t>licie - úsekové měření a kamery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3 050</w:t>
            </w:r>
          </w:p>
        </w:tc>
      </w:tr>
      <w:tr w:rsidR="00972EF5" w:rsidTr="00972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261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 - úpravy v nově pořízené budově na ul.</w:t>
            </w:r>
            <w:r w:rsidR="0087268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Kpt.</w:t>
            </w:r>
            <w:r w:rsidR="0087268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Jaroše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</w:t>
            </w:r>
          </w:p>
        </w:tc>
      </w:tr>
      <w:tr w:rsidR="00972EF5" w:rsidTr="00972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270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Pohřebnictví - hřbitovní zeď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8 000</w:t>
            </w:r>
          </w:p>
        </w:tc>
      </w:tr>
      <w:tr w:rsidR="00972EF5" w:rsidTr="00972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272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5" w:rsidRDefault="00972E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Rekonstrukce Penzionu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16 500</w:t>
            </w:r>
          </w:p>
        </w:tc>
      </w:tr>
      <w:tr w:rsidR="00972EF5" w:rsidTr="00972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5" w:rsidRDefault="00972E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Spozam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EPC projekt roční splátka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</w:t>
            </w:r>
          </w:p>
        </w:tc>
      </w:tr>
      <w:tr w:rsidR="00972EF5" w:rsidTr="00972E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rezerva na spoluúčasti na dotacích, opravy, investice, PD, autorské dozory atd.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17 039</w:t>
            </w:r>
          </w:p>
        </w:tc>
      </w:tr>
      <w:tr w:rsidR="00972EF5" w:rsidTr="00972EF5">
        <w:trPr>
          <w:trHeight w:val="37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46 589</w:t>
            </w:r>
          </w:p>
        </w:tc>
      </w:tr>
    </w:tbl>
    <w:p w:rsidR="0071259C" w:rsidRDefault="0071259C" w:rsidP="008358A9">
      <w:pPr>
        <w:jc w:val="both"/>
      </w:pPr>
    </w:p>
    <w:p w:rsidR="00307719" w:rsidRPr="009C3983" w:rsidRDefault="0071259C" w:rsidP="008358A9">
      <w:pPr>
        <w:jc w:val="both"/>
        <w:rPr>
          <w:b/>
        </w:rPr>
      </w:pPr>
      <w:proofErr w:type="spellStart"/>
      <w:r>
        <w:rPr>
          <w:b/>
        </w:rPr>
        <w:t>F</w:t>
      </w:r>
      <w:r w:rsidR="009C3983" w:rsidRPr="009C3983">
        <w:rPr>
          <w:b/>
        </w:rPr>
        <w:t>nancování</w:t>
      </w:r>
      <w:proofErr w:type="spellEnd"/>
    </w:p>
    <w:p w:rsidR="009C3983" w:rsidRPr="009C3983" w:rsidRDefault="009C3983" w:rsidP="008358A9">
      <w:pPr>
        <w:jc w:val="both"/>
      </w:pPr>
      <w:r w:rsidRPr="009C3983">
        <w:t xml:space="preserve">Financování zahrnuje zapojení </w:t>
      </w:r>
    </w:p>
    <w:p w:rsidR="009C3983" w:rsidRDefault="00763345" w:rsidP="009C3983">
      <w:pPr>
        <w:pStyle w:val="Odstavecseseznamem"/>
        <w:numPr>
          <w:ilvl w:val="0"/>
          <w:numId w:val="3"/>
        </w:numPr>
        <w:jc w:val="both"/>
      </w:pPr>
      <w:r>
        <w:t>I</w:t>
      </w:r>
      <w:r w:rsidR="006B6220">
        <w:t>nvestice do Fondu korporátních dluhopisů ve výši 6 000 000 Kč. Ve výši 6 000 000 Kč budou provedeny splátky úvěrů.</w:t>
      </w:r>
    </w:p>
    <w:p w:rsidR="002065C3" w:rsidRDefault="002065C3" w:rsidP="009C3983">
      <w:pPr>
        <w:pStyle w:val="Odstavecseseznamem"/>
        <w:numPr>
          <w:ilvl w:val="0"/>
          <w:numId w:val="3"/>
        </w:numPr>
        <w:jc w:val="both"/>
      </w:pPr>
      <w:r>
        <w:t xml:space="preserve">Město Hustopeče má nyní jeden úvěr, jehož zůstatek je </w:t>
      </w:r>
      <w:r w:rsidR="003A47F1">
        <w:t>k </w:t>
      </w:r>
      <w:proofErr w:type="gramStart"/>
      <w:r w:rsidR="003A47F1">
        <w:t>31.10.202</w:t>
      </w:r>
      <w:r w:rsidR="00763345">
        <w:t>3</w:t>
      </w:r>
      <w:proofErr w:type="gramEnd"/>
      <w:r w:rsidR="003A47F1">
        <w:t xml:space="preserve"> ve výši </w:t>
      </w:r>
      <w:r w:rsidR="00763345">
        <w:t>16</w:t>
      </w:r>
      <w:r w:rsidR="003A47F1">
        <w:t xml:space="preserve"> mil. Kč. Splátky jsou nasmlouvány čtvrtletně ve výši 1,5 mil. Kč. Úroková sazba 1,38 % </w:t>
      </w:r>
      <w:proofErr w:type="spellStart"/>
      <w:proofErr w:type="gramStart"/>
      <w:r w:rsidR="003A47F1">
        <w:t>p.a</w:t>
      </w:r>
      <w:proofErr w:type="spellEnd"/>
      <w:r w:rsidR="003A47F1">
        <w:t>.</w:t>
      </w:r>
      <w:proofErr w:type="gramEnd"/>
      <w:r w:rsidR="003A47F1">
        <w:t xml:space="preserve"> a je do splatnosti úvěru neměnná.</w:t>
      </w:r>
    </w:p>
    <w:p w:rsidR="003A47F1" w:rsidRDefault="003A47F1" w:rsidP="003A47F1">
      <w:pPr>
        <w:pStyle w:val="Odstavecseseznamem"/>
        <w:jc w:val="both"/>
      </w:pPr>
      <w:r>
        <w:t xml:space="preserve">Splatnost úvěru je </w:t>
      </w:r>
      <w:proofErr w:type="gramStart"/>
      <w:r>
        <w:t>30.6.2026</w:t>
      </w:r>
      <w:proofErr w:type="gramEnd"/>
      <w:r>
        <w:t>.</w:t>
      </w:r>
    </w:p>
    <w:p w:rsidR="00763345" w:rsidRDefault="00763345" w:rsidP="003A47F1">
      <w:pPr>
        <w:pStyle w:val="Odstavecseseznamem"/>
        <w:jc w:val="both"/>
      </w:pPr>
      <w:r>
        <w:t>Další úvěr ve výši 55 </w:t>
      </w:r>
      <w:proofErr w:type="spellStart"/>
      <w:proofErr w:type="gramStart"/>
      <w:r>
        <w:t>mil.Kč</w:t>
      </w:r>
      <w:proofErr w:type="spellEnd"/>
      <w:proofErr w:type="gramEnd"/>
      <w:r>
        <w:t xml:space="preserve"> od </w:t>
      </w:r>
      <w:proofErr w:type="spellStart"/>
      <w:r>
        <w:t>ČS,a.s</w:t>
      </w:r>
      <w:proofErr w:type="spellEnd"/>
      <w:r>
        <w:t xml:space="preserve">., je určen na </w:t>
      </w:r>
      <w:r w:rsidR="00B85A88">
        <w:t>financování výstavby inženýrských sítí v lokalitě Generála Peřiny a na projekt EPC pro ZŠ Komenského. Od ledna 2025 do září 2043 jsou plánovány měsíční splátky ve výši 244 445 Kč. K dnešnímu dni úvěr nebyl čerpán.</w:t>
      </w:r>
    </w:p>
    <w:p w:rsidR="00847C2A" w:rsidRDefault="00847C2A" w:rsidP="008358A9">
      <w:pPr>
        <w:jc w:val="both"/>
        <w:rPr>
          <w:b/>
        </w:rPr>
      </w:pPr>
    </w:p>
    <w:p w:rsidR="009C3983" w:rsidRDefault="007556AD" w:rsidP="008358A9">
      <w:pPr>
        <w:jc w:val="both"/>
        <w:rPr>
          <w:b/>
        </w:rPr>
      </w:pPr>
      <w:r>
        <w:rPr>
          <w:b/>
        </w:rPr>
        <w:t xml:space="preserve">Rozpočty </w:t>
      </w:r>
      <w:r w:rsidR="009C3983" w:rsidRPr="00280BFE">
        <w:rPr>
          <w:b/>
        </w:rPr>
        <w:t>účelových peněžních fondů:</w:t>
      </w:r>
    </w:p>
    <w:p w:rsidR="00847C2A" w:rsidRPr="00DA43E3" w:rsidRDefault="00847C2A" w:rsidP="008358A9">
      <w:pPr>
        <w:jc w:val="both"/>
        <w:rPr>
          <w:b/>
        </w:rPr>
      </w:pPr>
      <w:r w:rsidRPr="00847C2A">
        <w:t xml:space="preserve">V souladu s § </w:t>
      </w:r>
      <w:r>
        <w:t xml:space="preserve">5 zákona č. 250/2000 Sb., o rozpočtových pravidlech územních rozpočtů, v platném znění, má město Hustopeče zřízeno účelové peněžní fondy. Hospodaření peněžních fondů se řídí statuty nebo pravidly pro hospodaření. Zůstatky peněžních fondů se převádějí do následujícího roku. </w:t>
      </w:r>
      <w:r w:rsidRPr="00DA43E3">
        <w:rPr>
          <w:b/>
        </w:rPr>
        <w:t>Příjmy a výdaje peněžních fondů jsou součástí příjmů a výdajů rozpočtu města Hustopeče.</w:t>
      </w:r>
    </w:p>
    <w:p w:rsidR="00B85A88" w:rsidRDefault="00B85A88" w:rsidP="008358A9">
      <w:pPr>
        <w:jc w:val="both"/>
        <w:rPr>
          <w:u w:val="single"/>
        </w:rPr>
      </w:pPr>
    </w:p>
    <w:p w:rsidR="009C3983" w:rsidRDefault="009C3983" w:rsidP="008358A9">
      <w:pPr>
        <w:jc w:val="both"/>
      </w:pPr>
      <w:r w:rsidRPr="00280BFE">
        <w:rPr>
          <w:u w:val="single"/>
        </w:rPr>
        <w:t>Sociální fond</w:t>
      </w:r>
      <w:r>
        <w:t xml:space="preserve"> je zřízen za účelem zabezpečení financování výdajů na sociální, kulturní a tělovýchovné potřeby zaměstnanců</w:t>
      </w:r>
    </w:p>
    <w:p w:rsidR="00B85A88" w:rsidRDefault="00B85A88" w:rsidP="008358A9">
      <w:pPr>
        <w:jc w:val="both"/>
        <w:rPr>
          <w:u w:val="single"/>
        </w:rPr>
      </w:pPr>
    </w:p>
    <w:p w:rsidR="009C3983" w:rsidRDefault="009C3983" w:rsidP="008358A9">
      <w:pPr>
        <w:jc w:val="both"/>
      </w:pPr>
      <w:r w:rsidRPr="00280BFE">
        <w:rPr>
          <w:u w:val="single"/>
        </w:rPr>
        <w:t>Fond</w:t>
      </w:r>
      <w:r w:rsidR="00280BFE" w:rsidRPr="00280BFE">
        <w:rPr>
          <w:u w:val="single"/>
        </w:rPr>
        <w:t xml:space="preserve"> rozvoje a rezerv</w:t>
      </w:r>
      <w:r w:rsidR="00280BFE">
        <w:t xml:space="preserve"> je zřízen pro vytváření rezerv na projekty.</w:t>
      </w:r>
    </w:p>
    <w:p w:rsidR="00B85A88" w:rsidRDefault="00B85A88" w:rsidP="008358A9">
      <w:pPr>
        <w:jc w:val="both"/>
        <w:rPr>
          <w:u w:val="single"/>
        </w:rPr>
      </w:pPr>
    </w:p>
    <w:p w:rsidR="00B85A88" w:rsidRDefault="00280BFE" w:rsidP="008358A9">
      <w:pPr>
        <w:jc w:val="both"/>
      </w:pPr>
      <w:r w:rsidRPr="00847C2A">
        <w:rPr>
          <w:u w:val="single"/>
        </w:rPr>
        <w:t xml:space="preserve">Fond komise pro obřady a slavnosti </w:t>
      </w:r>
      <w:r>
        <w:t xml:space="preserve">je zřízen k financování </w:t>
      </w:r>
      <w:proofErr w:type="gramStart"/>
      <w:r w:rsidR="00847C2A">
        <w:t>činností</w:t>
      </w:r>
      <w:proofErr w:type="gramEnd"/>
      <w:r w:rsidR="00847C2A">
        <w:t xml:space="preserve"> –</w:t>
      </w:r>
      <w:proofErr w:type="gramStart"/>
      <w:r w:rsidR="00847C2A">
        <w:t>jubilea</w:t>
      </w:r>
      <w:proofErr w:type="gramEnd"/>
      <w:r w:rsidR="00847C2A">
        <w:t xml:space="preserve"> občanů, vítání občánků, sňatky a ostatních obřady</w:t>
      </w:r>
      <w:r>
        <w:t>.</w:t>
      </w:r>
    </w:p>
    <w:p w:rsidR="00280BFE" w:rsidRDefault="008A228C" w:rsidP="008358A9">
      <w:pPr>
        <w:jc w:val="both"/>
      </w:pPr>
      <w:r>
        <w:lastRenderedPageBreak/>
        <w:t>Přehled o návrhu rozpočtu účelo</w:t>
      </w:r>
      <w:r w:rsidR="0071259C">
        <w:t>vých peněžních fondů na rok 202</w:t>
      </w:r>
      <w:r w:rsidR="00B85A88">
        <w:t>4</w:t>
      </w:r>
      <w:r>
        <w:t>:</w:t>
      </w: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40"/>
        <w:gridCol w:w="2200"/>
      </w:tblGrid>
      <w:tr w:rsidR="00DC4DFD" w:rsidRPr="00DC4DFD" w:rsidTr="00DC4DFD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Druh příjmu/výdaje/financování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7556AD" w:rsidP="00B85A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Rozpočet 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202</w:t>
            </w:r>
            <w:r w:rsidR="00B85A8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4</w:t>
            </w:r>
            <w:proofErr w:type="gramEnd"/>
            <w:r w:rsidR="00DC4DFD"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v Kč</w:t>
            </w: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Sociální fond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roční příděl do fondu ve výši max. 3,5% vyplacených platů a odměn uvolněných členů zastupitelstva obce za uplynulý 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5348" w:rsidRDefault="00AC5348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2 432 000</w:t>
            </w:r>
          </w:p>
          <w:p w:rsidR="00DA38C6" w:rsidRPr="00DC4DFD" w:rsidRDefault="00DA38C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4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mimořádný příděl dle rozhodnutí zastupitelstva města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AC5348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2 432 000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statutu fondu: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A38C6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3 </w:t>
            </w:r>
            <w:r w:rsid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závodní stravování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sociální výpomoc zaměstnancům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příspěvky ve formě možnosti používat rekreační, zdravotnická a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vzdělávací  zařízení</w:t>
            </w:r>
            <w:proofErr w:type="gramEnd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tělovýchovná a sportovní zařízení nebo příspěvky na kulturní akce a pořady a na sportovní akce 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odměny při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životních  výročích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příspěvek na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penzijní  pojištění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AC53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  <w:r w:rsid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C5348" w:rsidRPr="00DC4DFD" w:rsidRDefault="00AC5348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3 500 000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AC5348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1 068</w:t>
            </w:r>
            <w:r w:rsidR="00DA38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rozvoje a rezerv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na investice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komise pro obřady a slavnosti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AC5348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AC5348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zásad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776" w:rsidRPr="00DC4DFD" w:rsidRDefault="000F4776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  <w:r w:rsidR="00AC53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C5348" w:rsidRPr="00DC4DFD" w:rsidRDefault="00AC5348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DA43E3" w:rsidRDefault="00DA43E3" w:rsidP="008358A9">
      <w:pPr>
        <w:jc w:val="both"/>
      </w:pPr>
    </w:p>
    <w:p w:rsidR="00AC5348" w:rsidRDefault="00AC5348" w:rsidP="008358A9">
      <w:pPr>
        <w:jc w:val="both"/>
        <w:rPr>
          <w:b/>
        </w:rPr>
      </w:pPr>
    </w:p>
    <w:p w:rsidR="00260E37" w:rsidRPr="00DA43E3" w:rsidRDefault="007556AD" w:rsidP="008358A9">
      <w:pPr>
        <w:jc w:val="both"/>
        <w:rPr>
          <w:b/>
        </w:rPr>
      </w:pPr>
      <w:r>
        <w:rPr>
          <w:b/>
        </w:rPr>
        <w:t>Závazné ukazatele</w:t>
      </w:r>
      <w:r w:rsidR="00DC4DFD" w:rsidRPr="00DA43E3">
        <w:rPr>
          <w:b/>
        </w:rPr>
        <w:t xml:space="preserve"> rozpočtu města Hustopeče:</w:t>
      </w:r>
    </w:p>
    <w:p w:rsidR="00DC4DFD" w:rsidRDefault="00DC4DFD" w:rsidP="008358A9">
      <w:pPr>
        <w:jc w:val="both"/>
      </w:pPr>
      <w:r>
        <w:t xml:space="preserve">V souladu s §12 </w:t>
      </w:r>
      <w:proofErr w:type="gramStart"/>
      <w:r>
        <w:t>odst.2 zákona</w:t>
      </w:r>
      <w:proofErr w:type="gramEnd"/>
      <w:r>
        <w:t xml:space="preserve"> č. 250/2000 Sb., o rozpočtových pravidlech územních rozpočtů, v platném znění, vyjadřuje návrh rozpočtu</w:t>
      </w:r>
      <w:r w:rsidR="00DA43E3">
        <w:t xml:space="preserve"> (tabulka č.1)</w:t>
      </w:r>
      <w:r>
        <w:t xml:space="preserve"> závazné ukazatele, jimiž se má řídit: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Rada města Hustopeče, jakožto výkonný orgán zabezpečující hospodaření podle rozpočtu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Příspěvkové organizace zřízené městem Hustopeče</w:t>
      </w:r>
    </w:p>
    <w:p w:rsidR="00DC4DFD" w:rsidRDefault="00DA43E3" w:rsidP="00DC4DFD">
      <w:pPr>
        <w:pStyle w:val="Odstavecseseznamem"/>
        <w:numPr>
          <w:ilvl w:val="0"/>
          <w:numId w:val="4"/>
        </w:numPr>
        <w:jc w:val="both"/>
      </w:pPr>
      <w:r>
        <w:t>Příjemci dotací z rozpočtu města Hustopeče. Jedná se o stanovení minimálních povinností, které musí příjemce dotace z rozpočtu města Hustopeče dodržet. Tyto povinnosti musí být uvedeny ve smlouvě o poskytnutí dotace.</w:t>
      </w:r>
    </w:p>
    <w:p w:rsidR="00DA43E3" w:rsidRDefault="00DA43E3" w:rsidP="00DA43E3">
      <w:pPr>
        <w:jc w:val="both"/>
      </w:pPr>
    </w:p>
    <w:p w:rsidR="00DA43E3" w:rsidRDefault="00DA43E3" w:rsidP="00DA43E3">
      <w:pPr>
        <w:jc w:val="both"/>
      </w:pPr>
      <w:r>
        <w:t xml:space="preserve">V Hustopečích dne </w:t>
      </w:r>
      <w:proofErr w:type="gramStart"/>
      <w:r w:rsidR="005A0A3F">
        <w:t>2</w:t>
      </w:r>
      <w:r w:rsidR="00763345">
        <w:t>7</w:t>
      </w:r>
      <w:r w:rsidR="00664417">
        <w:t>.1</w:t>
      </w:r>
      <w:r w:rsidR="005A0A3F">
        <w:t>1</w:t>
      </w:r>
      <w:r>
        <w:t>.20</w:t>
      </w:r>
      <w:r w:rsidR="000F4776">
        <w:t>2</w:t>
      </w:r>
      <w:r w:rsidR="00763345">
        <w:t>3</w:t>
      </w:r>
      <w:proofErr w:type="gramEnd"/>
    </w:p>
    <w:p w:rsidR="00DA43E3" w:rsidRDefault="00DA43E3" w:rsidP="00DA43E3">
      <w:pPr>
        <w:jc w:val="both"/>
      </w:pPr>
    </w:p>
    <w:p w:rsidR="008D1A59" w:rsidRDefault="00DA43E3" w:rsidP="00664417">
      <w:pPr>
        <w:jc w:val="both"/>
      </w:pPr>
      <w:r>
        <w:t xml:space="preserve">Předkládá: </w:t>
      </w:r>
      <w:proofErr w:type="spellStart"/>
      <w:proofErr w:type="gramStart"/>
      <w:r>
        <w:t>Ing.Jana</w:t>
      </w:r>
      <w:proofErr w:type="spellEnd"/>
      <w:proofErr w:type="gramEnd"/>
      <w:r>
        <w:t xml:space="preserve"> Fabigová, vedoucí ekonomického odboru</w:t>
      </w:r>
    </w:p>
    <w:p w:rsidR="00872688" w:rsidRDefault="00872688" w:rsidP="00664417">
      <w:pPr>
        <w:jc w:val="both"/>
      </w:pPr>
    </w:p>
    <w:p w:rsidR="00872688" w:rsidRDefault="00872688" w:rsidP="00664417">
      <w:pPr>
        <w:jc w:val="both"/>
      </w:pPr>
      <w:r>
        <w:t>Schváleno ZM dne 14.12.2024</w:t>
      </w:r>
      <w:bookmarkStart w:id="0" w:name="_GoBack"/>
      <w:bookmarkEnd w:id="0"/>
    </w:p>
    <w:sectPr w:rsidR="00872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E0" w:rsidRDefault="006073E0" w:rsidP="003A47F1">
      <w:pPr>
        <w:spacing w:after="0" w:line="240" w:lineRule="auto"/>
      </w:pPr>
      <w:r>
        <w:separator/>
      </w:r>
    </w:p>
  </w:endnote>
  <w:endnote w:type="continuationSeparator" w:id="0">
    <w:p w:rsidR="006073E0" w:rsidRDefault="006073E0" w:rsidP="003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3412"/>
      <w:docPartObj>
        <w:docPartGallery w:val="Page Numbers (Bottom of Page)"/>
        <w:docPartUnique/>
      </w:docPartObj>
    </w:sdtPr>
    <w:sdtEndPr/>
    <w:sdtContent>
      <w:p w:rsidR="003A47F1" w:rsidRDefault="003A47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88">
          <w:rPr>
            <w:noProof/>
          </w:rPr>
          <w:t>4</w:t>
        </w:r>
        <w:r>
          <w:fldChar w:fldCharType="end"/>
        </w:r>
      </w:p>
    </w:sdtContent>
  </w:sdt>
  <w:p w:rsidR="003A47F1" w:rsidRDefault="003A4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E0" w:rsidRDefault="006073E0" w:rsidP="003A47F1">
      <w:pPr>
        <w:spacing w:after="0" w:line="240" w:lineRule="auto"/>
      </w:pPr>
      <w:r>
        <w:separator/>
      </w:r>
    </w:p>
  </w:footnote>
  <w:footnote w:type="continuationSeparator" w:id="0">
    <w:p w:rsidR="006073E0" w:rsidRDefault="006073E0" w:rsidP="003A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181"/>
    <w:multiLevelType w:val="hybridMultilevel"/>
    <w:tmpl w:val="C26C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02DC8"/>
    <w:rsid w:val="0008334C"/>
    <w:rsid w:val="000F4776"/>
    <w:rsid w:val="001D40DB"/>
    <w:rsid w:val="002065C3"/>
    <w:rsid w:val="00260E37"/>
    <w:rsid w:val="0027386E"/>
    <w:rsid w:val="00280BFE"/>
    <w:rsid w:val="002C319C"/>
    <w:rsid w:val="00307719"/>
    <w:rsid w:val="003A47F1"/>
    <w:rsid w:val="00493515"/>
    <w:rsid w:val="0053084D"/>
    <w:rsid w:val="005334ED"/>
    <w:rsid w:val="00540B98"/>
    <w:rsid w:val="005A0A3F"/>
    <w:rsid w:val="006005C6"/>
    <w:rsid w:val="00600E5B"/>
    <w:rsid w:val="006073E0"/>
    <w:rsid w:val="00664417"/>
    <w:rsid w:val="006B6220"/>
    <w:rsid w:val="0071259C"/>
    <w:rsid w:val="0072111A"/>
    <w:rsid w:val="007556AD"/>
    <w:rsid w:val="00763345"/>
    <w:rsid w:val="0082656F"/>
    <w:rsid w:val="008358A9"/>
    <w:rsid w:val="00835E68"/>
    <w:rsid w:val="00847C2A"/>
    <w:rsid w:val="00872688"/>
    <w:rsid w:val="008A228C"/>
    <w:rsid w:val="008D1A59"/>
    <w:rsid w:val="00972EF5"/>
    <w:rsid w:val="009C3983"/>
    <w:rsid w:val="00AB112A"/>
    <w:rsid w:val="00AC5348"/>
    <w:rsid w:val="00B85A88"/>
    <w:rsid w:val="00BE0CA6"/>
    <w:rsid w:val="00CB3C32"/>
    <w:rsid w:val="00CB4A79"/>
    <w:rsid w:val="00DA38C6"/>
    <w:rsid w:val="00DA43E3"/>
    <w:rsid w:val="00DC4DFD"/>
    <w:rsid w:val="00DF15E0"/>
    <w:rsid w:val="00EA6353"/>
    <w:rsid w:val="00F10815"/>
    <w:rsid w:val="00F2711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Účet Microsoft</cp:lastModifiedBy>
  <cp:revision>3</cp:revision>
  <dcterms:created xsi:type="dcterms:W3CDTF">2023-12-15T08:47:00Z</dcterms:created>
  <dcterms:modified xsi:type="dcterms:W3CDTF">2023-12-15T08:48:00Z</dcterms:modified>
</cp:coreProperties>
</file>