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2F0916" w14:textId="77777777" w:rsidR="009E0584" w:rsidRDefault="005767FF">
      <w:pPr>
        <w:ind w:right="-2" w:firstLine="1702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FC5261C" wp14:editId="0953CB41">
                <wp:simplePos x="0" y="0"/>
                <wp:positionH relativeFrom="margin">
                  <wp:posOffset>1518920</wp:posOffset>
                </wp:positionH>
                <wp:positionV relativeFrom="margin">
                  <wp:posOffset>-372110</wp:posOffset>
                </wp:positionV>
                <wp:extent cx="4696460" cy="904875"/>
                <wp:effectExtent l="0" t="0" r="889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9DCF5" w14:textId="77777777" w:rsidR="009E0584" w:rsidRPr="008A5011" w:rsidRDefault="00DE5033" w:rsidP="008A501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Aktuální příjmy za 1. čtvrtletí nebude nutné dokládat – změna zákona je ve schvalovacím procesu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C526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6pt;margin-top:-29.3pt;width:369.8pt;height:71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" stroked="f">
                <v:textbox inset=".05pt,.05pt,.05pt,.05pt">
                  <w:txbxContent>
                    <w:p w14:paraId="09F9DCF5" w14:textId="77777777" w:rsidR="009E0584" w:rsidRPr="008A5011" w:rsidRDefault="00DE5033" w:rsidP="008A5011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Aktuální příjmy za 1. čtvrtletí nebude nutné dokládat – změna zákona je ve schvalovacím procesu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EA9303D" wp14:editId="6BAC73C4">
                <wp:simplePos x="0" y="0"/>
                <wp:positionH relativeFrom="margin">
                  <wp:posOffset>4731385</wp:posOffset>
                </wp:positionH>
                <wp:positionV relativeFrom="margin">
                  <wp:posOffset>-674370</wp:posOffset>
                </wp:positionV>
                <wp:extent cx="1491615" cy="309245"/>
                <wp:effectExtent l="0" t="1905" r="0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38176" w14:textId="77777777" w:rsidR="009E0584" w:rsidRDefault="000A712C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 </w:t>
                            </w:r>
                            <w:r w:rsidR="00F93526" w:rsidRPr="00F93526">
                              <w:rPr>
                                <w:rFonts w:ascii="Arial" w:eastAsia="Arial" w:hAnsi="Arial" w:cs="Arial"/>
                              </w:rPr>
                              <w:t xml:space="preserve">Praha, </w:t>
                            </w:r>
                            <w:r w:rsidR="00FD73DB">
                              <w:rPr>
                                <w:rFonts w:ascii="Arial" w:eastAsia="Arial" w:hAnsi="Arial" w:cs="Arial"/>
                              </w:rPr>
                              <w:t>31</w:t>
                            </w:r>
                            <w:r w:rsidR="00F93526" w:rsidRPr="00F93526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="005355C2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FD73DB"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  <w:r w:rsidR="00F93526" w:rsidRPr="00F93526"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r w:rsidR="00FD73DB" w:rsidRPr="00F93526"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  <w:r w:rsidR="00FD73DB">
                              <w:rPr>
                                <w:rFonts w:ascii="Arial" w:eastAsia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A9303D" id="Text Box 4" o:spid="_x0000_s1027" type="#_x0000_t202" style="position:absolute;left:0;text-align:left;margin-left:372.55pt;margin-top:-53.1pt;width:117.4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" stroked="f">
                <v:textbox inset=".05pt,.05pt,.05pt,.05pt">
                  <w:txbxContent>
                    <w:p w14:paraId="42238176" w14:textId="77777777" w:rsidR="009E0584" w:rsidRDefault="000A712C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    </w:t>
                      </w:r>
                      <w:r w:rsidR="00F93526" w:rsidRPr="00F93526">
                        <w:rPr>
                          <w:rFonts w:ascii="Arial" w:eastAsia="Arial" w:hAnsi="Arial" w:cs="Arial"/>
                        </w:rPr>
                        <w:t xml:space="preserve">Praha, </w:t>
                      </w:r>
                      <w:r w:rsidR="00FD73DB">
                        <w:rPr>
                          <w:rFonts w:ascii="Arial" w:eastAsia="Arial" w:hAnsi="Arial" w:cs="Arial"/>
                        </w:rPr>
                        <w:t>31</w:t>
                      </w:r>
                      <w:r w:rsidR="00F93526" w:rsidRPr="00F93526">
                        <w:rPr>
                          <w:rFonts w:ascii="Arial" w:eastAsia="Arial" w:hAnsi="Arial" w:cs="Arial"/>
                        </w:rPr>
                        <w:t>.</w:t>
                      </w:r>
                      <w:r w:rsidR="005355C2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FD73DB">
                        <w:rPr>
                          <w:rFonts w:ascii="Arial" w:eastAsia="Arial" w:hAnsi="Arial" w:cs="Arial"/>
                        </w:rPr>
                        <w:t>3</w:t>
                      </w:r>
                      <w:r w:rsidR="00F93526" w:rsidRPr="00F93526"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r w:rsidR="00FD73DB" w:rsidRPr="00F93526">
                        <w:rPr>
                          <w:rFonts w:ascii="Arial" w:eastAsia="Arial" w:hAnsi="Arial" w:cs="Arial"/>
                        </w:rPr>
                        <w:t>20</w:t>
                      </w:r>
                      <w:r w:rsidR="00FD73DB">
                        <w:rPr>
                          <w:rFonts w:ascii="Arial" w:eastAsia="Arial" w:hAnsi="Arial" w:cs="Arial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E21DB7" wp14:editId="6A9AC487">
                <wp:simplePos x="0" y="0"/>
                <wp:positionH relativeFrom="column">
                  <wp:posOffset>7817485</wp:posOffset>
                </wp:positionH>
                <wp:positionV relativeFrom="paragraph">
                  <wp:posOffset>-1008380</wp:posOffset>
                </wp:positionV>
                <wp:extent cx="53975" cy="40005"/>
                <wp:effectExtent l="16510" t="10795" r="53340" b="15875"/>
                <wp:wrapNone/>
                <wp:docPr id="7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40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AAAF7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15.1pt;margin-top:-79.7pt;width:5.2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E726115" wp14:editId="15034E01">
                <wp:simplePos x="0" y="0"/>
                <wp:positionH relativeFrom="column">
                  <wp:posOffset>-552450</wp:posOffset>
                </wp:positionH>
                <wp:positionV relativeFrom="paragraph">
                  <wp:posOffset>169545</wp:posOffset>
                </wp:positionV>
                <wp:extent cx="1575435" cy="259080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7F22" w14:textId="77777777"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Úřad práce ČR</w:t>
                            </w:r>
                          </w:p>
                          <w:p w14:paraId="6D303542" w14:textId="77777777"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Generální ředitelství</w:t>
                            </w:r>
                          </w:p>
                          <w:p w14:paraId="6D78131E" w14:textId="77777777"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328266B4" w14:textId="77777777"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Dobrovského 1278/25</w:t>
                            </w:r>
                          </w:p>
                          <w:p w14:paraId="4FAAC428" w14:textId="77777777"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170 00</w:t>
                            </w:r>
                            <w:r w:rsidR="006B4046">
                              <w:rPr>
                                <w:rFonts w:ascii="Arial" w:hAnsi="Arial" w:cs="Arial"/>
                                <w:color w:val="51525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PRAHA 7</w:t>
                            </w:r>
                          </w:p>
                          <w:p w14:paraId="65341848" w14:textId="77777777"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1A9475A0" w14:textId="77777777" w:rsidR="009E0584" w:rsidRDefault="009E0584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Tel.: 950 180 111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726115" id="Text Box 2" o:spid="_x0000_s1028" type="#_x0000_t202" style="position:absolute;left:0;text-align:left;margin-left:-43.5pt;margin-top:13.35pt;width:124.05pt;height:20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VthgIAABc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" stroked="f">
                <v:textbox inset="7.25pt,3.65pt,7.25pt,3.65pt">
                  <w:txbxContent>
                    <w:p w14:paraId="5E0E7F22" w14:textId="77777777"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Úřad práce ČR</w:t>
                      </w:r>
                    </w:p>
                    <w:p w14:paraId="6D303542" w14:textId="77777777"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Generální ředitelství</w:t>
                      </w:r>
                    </w:p>
                    <w:p w14:paraId="6D78131E" w14:textId="77777777" w:rsidR="009E0584" w:rsidRDefault="009E0584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328266B4" w14:textId="77777777"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Dobrovského 1278/25</w:t>
                      </w:r>
                    </w:p>
                    <w:p w14:paraId="4FAAC428" w14:textId="77777777"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170 00</w:t>
                      </w:r>
                      <w:r w:rsidR="006B4046">
                        <w:rPr>
                          <w:rFonts w:ascii="Arial" w:hAnsi="Arial" w:cs="Arial"/>
                          <w:color w:val="51525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15251"/>
                        </w:rPr>
                        <w:t>PRAHA 7</w:t>
                      </w:r>
                    </w:p>
                    <w:p w14:paraId="65341848" w14:textId="77777777" w:rsidR="009E0584" w:rsidRDefault="009E0584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1A9475A0" w14:textId="77777777" w:rsidR="009E0584" w:rsidRDefault="009E0584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Tel.: 950 180 111</w:t>
                      </w:r>
                    </w:p>
                  </w:txbxContent>
                </v:textbox>
              </v:shape>
            </w:pict>
          </mc:Fallback>
        </mc:AlternateContent>
      </w:r>
    </w:p>
    <w:p w14:paraId="027C5927" w14:textId="77777777" w:rsidR="0037302C" w:rsidRDefault="0037302C" w:rsidP="002F45FA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14:paraId="7774DD92" w14:textId="77777777" w:rsidR="00DE5033" w:rsidRDefault="00DE5033" w:rsidP="002F45FA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14:paraId="1546E0EA" w14:textId="5D3237CB" w:rsidR="005355C2" w:rsidRDefault="0037302C" w:rsidP="002F45FA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 w:rsidR="00DE5033">
        <w:rPr>
          <w:rFonts w:ascii="Arial" w:hAnsi="Arial" w:cs="Arial"/>
          <w:b/>
          <w:i/>
        </w:rPr>
        <w:t>až</w:t>
      </w:r>
      <w:r w:rsidR="005355C2" w:rsidRPr="005355C2">
        <w:rPr>
          <w:rFonts w:ascii="Arial" w:hAnsi="Arial" w:cs="Arial"/>
          <w:b/>
          <w:i/>
        </w:rPr>
        <w:t xml:space="preserve">dé čtvrtletí </w:t>
      </w:r>
      <w:r>
        <w:rPr>
          <w:rFonts w:ascii="Arial" w:hAnsi="Arial" w:cs="Arial"/>
          <w:b/>
          <w:i/>
        </w:rPr>
        <w:t xml:space="preserve">dokládají ve standardní situaci </w:t>
      </w:r>
      <w:r w:rsidR="005355C2" w:rsidRPr="005355C2">
        <w:rPr>
          <w:rFonts w:ascii="Arial" w:hAnsi="Arial" w:cs="Arial"/>
          <w:b/>
          <w:i/>
        </w:rPr>
        <w:t xml:space="preserve">příjemci příspěvku </w:t>
      </w:r>
      <w:r w:rsidR="00DE5033">
        <w:rPr>
          <w:rFonts w:ascii="Arial" w:hAnsi="Arial" w:cs="Arial"/>
          <w:b/>
          <w:i/>
        </w:rPr>
        <w:t xml:space="preserve">na bydlení a přídavku na dítě </w:t>
      </w:r>
      <w:r w:rsidR="005355C2" w:rsidRPr="005355C2">
        <w:rPr>
          <w:rFonts w:ascii="Arial" w:hAnsi="Arial" w:cs="Arial"/>
          <w:b/>
          <w:i/>
        </w:rPr>
        <w:t xml:space="preserve">příjmy a uhrazené náklady za </w:t>
      </w:r>
      <w:r>
        <w:rPr>
          <w:rFonts w:ascii="Arial" w:hAnsi="Arial" w:cs="Arial"/>
          <w:b/>
          <w:i/>
        </w:rPr>
        <w:t xml:space="preserve">předchozí </w:t>
      </w:r>
      <w:r w:rsidR="00DE5033">
        <w:rPr>
          <w:rFonts w:ascii="Arial" w:hAnsi="Arial" w:cs="Arial"/>
          <w:b/>
          <w:i/>
        </w:rPr>
        <w:t>k</w:t>
      </w:r>
      <w:r w:rsidR="005355C2" w:rsidRPr="005355C2">
        <w:rPr>
          <w:rFonts w:ascii="Arial" w:hAnsi="Arial" w:cs="Arial"/>
          <w:b/>
          <w:i/>
        </w:rPr>
        <w:t>vartál</w:t>
      </w:r>
      <w:r>
        <w:rPr>
          <w:rFonts w:ascii="Arial" w:hAnsi="Arial" w:cs="Arial"/>
          <w:b/>
          <w:i/>
        </w:rPr>
        <w:t xml:space="preserve">. Momentálně se jedná o </w:t>
      </w:r>
      <w:r w:rsidR="004A689A">
        <w:rPr>
          <w:rFonts w:ascii="Arial" w:hAnsi="Arial" w:cs="Arial"/>
          <w:b/>
          <w:i/>
        </w:rPr>
        <w:t>podklady</w:t>
      </w:r>
      <w:r w:rsidR="004B3397">
        <w:rPr>
          <w:rFonts w:ascii="Arial" w:hAnsi="Arial" w:cs="Arial"/>
          <w:b/>
          <w:i/>
        </w:rPr>
        <w:t xml:space="preserve"> za </w:t>
      </w:r>
      <w:r>
        <w:rPr>
          <w:rFonts w:ascii="Arial" w:hAnsi="Arial" w:cs="Arial"/>
          <w:b/>
          <w:i/>
        </w:rPr>
        <w:t xml:space="preserve">1. čtvrtletí </w:t>
      </w:r>
      <w:r w:rsidR="005355C2" w:rsidRPr="005355C2">
        <w:rPr>
          <w:rFonts w:ascii="Arial" w:hAnsi="Arial" w:cs="Arial"/>
          <w:b/>
          <w:i/>
        </w:rPr>
        <w:t>roku 20</w:t>
      </w:r>
      <w:r>
        <w:rPr>
          <w:rFonts w:ascii="Arial" w:hAnsi="Arial" w:cs="Arial"/>
          <w:b/>
          <w:i/>
        </w:rPr>
        <w:t>20</w:t>
      </w:r>
      <w:r w:rsidR="005355C2" w:rsidRPr="005355C2">
        <w:rPr>
          <w:rFonts w:ascii="Arial" w:hAnsi="Arial" w:cs="Arial"/>
          <w:b/>
          <w:i/>
        </w:rPr>
        <w:t xml:space="preserve">. </w:t>
      </w:r>
      <w:r w:rsidR="00DE5033">
        <w:rPr>
          <w:rFonts w:ascii="Arial" w:hAnsi="Arial" w:cs="Arial"/>
          <w:b/>
          <w:i/>
        </w:rPr>
        <w:t>V uplynulém týdnu Vláda ČR schválila dočasné změny, kter</w:t>
      </w:r>
      <w:r w:rsidR="004A689A">
        <w:rPr>
          <w:rFonts w:ascii="Arial" w:hAnsi="Arial" w:cs="Arial"/>
          <w:b/>
          <w:i/>
        </w:rPr>
        <w:t>é</w:t>
      </w:r>
      <w:r w:rsidR="00DE5033">
        <w:rPr>
          <w:rFonts w:ascii="Arial" w:hAnsi="Arial" w:cs="Arial"/>
          <w:b/>
          <w:i/>
        </w:rPr>
        <w:t xml:space="preserve"> reagují na mimořádná opatření v souvislosti s COVID-19</w:t>
      </w:r>
      <w:r w:rsidR="0063630A">
        <w:rPr>
          <w:rFonts w:ascii="Arial" w:hAnsi="Arial" w:cs="Arial"/>
          <w:b/>
          <w:i/>
        </w:rPr>
        <w:t xml:space="preserve">. Jedná se o </w:t>
      </w:r>
      <w:r w:rsidR="00614C58">
        <w:rPr>
          <w:rFonts w:ascii="Arial" w:hAnsi="Arial" w:cs="Arial"/>
          <w:b/>
          <w:i/>
        </w:rPr>
        <w:t>návrh zákona</w:t>
      </w:r>
      <w:r w:rsidR="004A689A">
        <w:rPr>
          <w:rFonts w:ascii="Arial" w:hAnsi="Arial" w:cs="Arial"/>
          <w:b/>
          <w:i/>
        </w:rPr>
        <w:t xml:space="preserve"> </w:t>
      </w:r>
      <w:r w:rsidR="004A689A" w:rsidRPr="004A689A">
        <w:rPr>
          <w:rFonts w:ascii="Arial" w:hAnsi="Arial" w:cs="Arial"/>
          <w:b/>
          <w:i/>
        </w:rPr>
        <w:t>o některých úpravách v oblasti dávek státní sociální podpory a příspěvku na péči v souvislosti s nouzovým stavem při epidemii v roce 2020</w:t>
      </w:r>
      <w:r w:rsidR="004A689A">
        <w:rPr>
          <w:rFonts w:ascii="Arial" w:hAnsi="Arial" w:cs="Arial"/>
          <w:b/>
          <w:i/>
        </w:rPr>
        <w:t>. Nyní obě komory Parlamentu ČR budou ve stavu legislativní nouze o tomto návrhu jednat. Po</w:t>
      </w:r>
      <w:r w:rsidR="0063630A">
        <w:rPr>
          <w:rFonts w:ascii="Arial" w:hAnsi="Arial" w:cs="Arial"/>
          <w:b/>
          <w:i/>
        </w:rPr>
        <w:t xml:space="preserve">kud jej schválí, bude ještě nutný podpis </w:t>
      </w:r>
      <w:r w:rsidR="004A689A">
        <w:rPr>
          <w:rFonts w:ascii="Arial" w:hAnsi="Arial" w:cs="Arial"/>
          <w:b/>
          <w:i/>
        </w:rPr>
        <w:t>prezident</w:t>
      </w:r>
      <w:r w:rsidR="0063630A">
        <w:rPr>
          <w:rFonts w:ascii="Arial" w:hAnsi="Arial" w:cs="Arial"/>
          <w:b/>
          <w:i/>
        </w:rPr>
        <w:t>a</w:t>
      </w:r>
      <w:r w:rsidR="004A689A">
        <w:rPr>
          <w:rFonts w:ascii="Arial" w:hAnsi="Arial" w:cs="Arial"/>
          <w:b/>
          <w:i/>
        </w:rPr>
        <w:t xml:space="preserve"> republiky.</w:t>
      </w:r>
      <w:r w:rsidR="00DE5033">
        <w:rPr>
          <w:rFonts w:ascii="Arial" w:hAnsi="Arial" w:cs="Arial"/>
          <w:b/>
          <w:i/>
        </w:rPr>
        <w:t xml:space="preserve"> </w:t>
      </w:r>
      <w:r w:rsidR="004A689A">
        <w:rPr>
          <w:rFonts w:ascii="Arial" w:hAnsi="Arial" w:cs="Arial"/>
          <w:b/>
          <w:i/>
        </w:rPr>
        <w:t>S ohledem na chystané změny n</w:t>
      </w:r>
      <w:r w:rsidR="00DE5033">
        <w:rPr>
          <w:rFonts w:ascii="Arial" w:hAnsi="Arial" w:cs="Arial"/>
          <w:b/>
          <w:i/>
        </w:rPr>
        <w:t>ení tedy nutné v tuto chvíli chodit osobně na ÚP ČR ani zasílat podklady jinou cestou.</w:t>
      </w:r>
    </w:p>
    <w:p w14:paraId="5B2F26CE" w14:textId="77777777" w:rsidR="00DE5033" w:rsidRDefault="00DE5033" w:rsidP="002F45FA">
      <w:pPr>
        <w:spacing w:before="33" w:after="0"/>
        <w:ind w:left="1701" w:right="-23" w:firstLine="709"/>
        <w:jc w:val="both"/>
        <w:rPr>
          <w:rFonts w:ascii="Arial" w:hAnsi="Arial" w:cs="Arial"/>
        </w:rPr>
      </w:pPr>
    </w:p>
    <w:p w14:paraId="0B2BF132" w14:textId="27DA2957" w:rsidR="0063630A" w:rsidRPr="0063630A" w:rsidRDefault="0063630A" w:rsidP="0063630A">
      <w:pPr>
        <w:spacing w:before="33" w:after="0"/>
        <w:ind w:left="1701" w:right="-23" w:firstLine="709"/>
        <w:jc w:val="both"/>
        <w:rPr>
          <w:rFonts w:ascii="Arial" w:hAnsi="Arial" w:cs="Arial"/>
          <w:b/>
        </w:rPr>
      </w:pPr>
      <w:r w:rsidRPr="0063630A">
        <w:rPr>
          <w:rFonts w:ascii="Arial" w:hAnsi="Arial" w:cs="Arial"/>
        </w:rPr>
        <w:t xml:space="preserve">Vzhledem k tomu, že se blíží nové čtvrtletí, řada lidí se dotazuje na to, jak mají postupovat a zda mají dokládat příjmy a uhrazené náklady za leden – březen 2020. </w:t>
      </w:r>
      <w:r w:rsidRPr="0063630A">
        <w:rPr>
          <w:rFonts w:ascii="Arial" w:hAnsi="Arial" w:cs="Arial"/>
          <w:b/>
        </w:rPr>
        <w:t xml:space="preserve">V tuto chvíli to není nutné. </w:t>
      </w:r>
    </w:p>
    <w:p w14:paraId="681F744A" w14:textId="6128F386" w:rsidR="0063630A" w:rsidRDefault="0063630A" w:rsidP="0063630A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Pr="00FD73DB">
        <w:rPr>
          <w:rFonts w:ascii="Arial" w:hAnsi="Arial" w:cs="Arial"/>
          <w:b/>
          <w:i/>
        </w:rPr>
        <w:t xml:space="preserve">Doporučujeme klientům vyčkat. Ve schvalovacím procesu je dočasná změna zákona, která vše zjednoduší. </w:t>
      </w:r>
      <w:r>
        <w:rPr>
          <w:rFonts w:ascii="Arial" w:hAnsi="Arial" w:cs="Arial"/>
          <w:b/>
          <w:i/>
        </w:rPr>
        <w:t>Navrhuje se zrušit pro 2. čtvrtletí 2020 povinnost dokládat příjmy a náklady na bydlení pro přídavek na dítě, příspěvek na bydlení a zvýšení příspěvku na péči.  ÚP ČR bude primárně vycházet z údajů, které má k</w:t>
      </w:r>
      <w:r w:rsidR="00983244">
        <w:rPr>
          <w:rFonts w:ascii="Arial" w:hAnsi="Arial" w:cs="Arial"/>
          <w:b/>
          <w:i/>
        </w:rPr>
        <w:t> </w:t>
      </w:r>
      <w:r>
        <w:rPr>
          <w:rFonts w:ascii="Arial" w:hAnsi="Arial" w:cs="Arial"/>
          <w:b/>
          <w:i/>
        </w:rPr>
        <w:t>dispozici</w:t>
      </w:r>
      <w:r w:rsidRPr="00FD73DB">
        <w:rPr>
          <w:rFonts w:ascii="Arial" w:hAnsi="Arial" w:cs="Arial"/>
          <w:b/>
          <w:i/>
        </w:rPr>
        <w:t xml:space="preserve">. </w:t>
      </w:r>
      <w:r w:rsidR="000B4C9C">
        <w:rPr>
          <w:rFonts w:ascii="Arial" w:hAnsi="Arial" w:cs="Arial"/>
          <w:b/>
          <w:i/>
        </w:rPr>
        <w:t>Dávky pro čtvrtletí duben, květen, červen tak budou automaticky vyplaceny ve stejné výši jako za minul</w:t>
      </w:r>
      <w:r w:rsidR="00AA71E9">
        <w:rPr>
          <w:rFonts w:ascii="Arial" w:hAnsi="Arial" w:cs="Arial"/>
          <w:b/>
          <w:i/>
        </w:rPr>
        <w:t>ý</w:t>
      </w:r>
      <w:r w:rsidR="000B4C9C">
        <w:rPr>
          <w:rFonts w:ascii="Arial" w:hAnsi="Arial" w:cs="Arial"/>
          <w:b/>
          <w:i/>
        </w:rPr>
        <w:t xml:space="preserve"> </w:t>
      </w:r>
      <w:r w:rsidR="00AA71E9">
        <w:rPr>
          <w:rFonts w:ascii="Arial" w:hAnsi="Arial" w:cs="Arial"/>
          <w:b/>
          <w:i/>
        </w:rPr>
        <w:t xml:space="preserve">kvartál </w:t>
      </w:r>
      <w:r w:rsidR="000B4C9C">
        <w:rPr>
          <w:rFonts w:ascii="Arial" w:hAnsi="Arial" w:cs="Arial"/>
          <w:b/>
          <w:i/>
        </w:rPr>
        <w:t>(leden, únor, březen)</w:t>
      </w:r>
      <w:r w:rsidR="00983244">
        <w:rPr>
          <w:rFonts w:ascii="Arial" w:hAnsi="Arial" w:cs="Arial"/>
          <w:b/>
          <w:i/>
        </w:rPr>
        <w:t>,</w:t>
      </w:r>
      <w:r w:rsidRPr="00FD73DB">
        <w:rPr>
          <w:rFonts w:ascii="Arial" w:hAnsi="Arial" w:cs="Arial"/>
          <w:b/>
          <w:i/>
        </w:rPr>
        <w:t>“</w:t>
      </w:r>
      <w:r>
        <w:rPr>
          <w:rFonts w:ascii="Arial" w:hAnsi="Arial" w:cs="Arial"/>
        </w:rPr>
        <w:t xml:space="preserve"> sděluje ředitelka Odboru nepojistných sociálních dávek </w:t>
      </w:r>
      <w:r w:rsidR="00AA71E9">
        <w:rPr>
          <w:rFonts w:ascii="Arial" w:hAnsi="Arial" w:cs="Arial"/>
        </w:rPr>
        <w:t xml:space="preserve">Generálního ředitelství ÚP ČR </w:t>
      </w:r>
      <w:r w:rsidRPr="00FD73DB">
        <w:rPr>
          <w:rFonts w:ascii="Arial" w:hAnsi="Arial" w:cs="Arial"/>
          <w:b/>
        </w:rPr>
        <w:t>Zdeňka Cibulková</w:t>
      </w:r>
      <w:r>
        <w:rPr>
          <w:rFonts w:ascii="Arial" w:hAnsi="Arial" w:cs="Arial"/>
        </w:rPr>
        <w:t xml:space="preserve">. </w:t>
      </w:r>
    </w:p>
    <w:p w14:paraId="4C3D2989" w14:textId="117BD569" w:rsidR="00983244" w:rsidRDefault="00983244" w:rsidP="00DE5033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983244">
        <w:rPr>
          <w:rFonts w:ascii="Arial" w:hAnsi="Arial" w:cs="Arial"/>
        </w:rPr>
        <w:t xml:space="preserve">Pokud se během prvních 3 měsíců letošního roku lidem pobírajícím tyto dávky </w:t>
      </w:r>
      <w:r w:rsidR="00DC3333">
        <w:rPr>
          <w:rFonts w:ascii="Arial" w:hAnsi="Arial" w:cs="Arial"/>
        </w:rPr>
        <w:t>snížily</w:t>
      </w:r>
      <w:bookmarkStart w:id="0" w:name="_GoBack"/>
      <w:bookmarkEnd w:id="0"/>
      <w:r w:rsidR="00DC3333" w:rsidRPr="00983244">
        <w:rPr>
          <w:rFonts w:ascii="Arial" w:hAnsi="Arial" w:cs="Arial"/>
        </w:rPr>
        <w:t xml:space="preserve"> </w:t>
      </w:r>
      <w:r w:rsidRPr="00983244">
        <w:rPr>
          <w:rFonts w:ascii="Arial" w:hAnsi="Arial" w:cs="Arial"/>
        </w:rPr>
        <w:t>příjmy nebo se zvýšily náklady na bydlení</w:t>
      </w:r>
      <w:r w:rsidR="00AA71E9">
        <w:rPr>
          <w:rFonts w:ascii="Arial" w:hAnsi="Arial" w:cs="Arial"/>
        </w:rPr>
        <w:t>,</w:t>
      </w:r>
      <w:r w:rsidRPr="00983244">
        <w:rPr>
          <w:rFonts w:ascii="Arial" w:hAnsi="Arial" w:cs="Arial"/>
        </w:rPr>
        <w:t xml:space="preserve"> a mají nárok na zvýšení dávky, mohou tyto změny doložit, jakmile to bude možné. ÚP ČR to zohlední od měsíce, ve kterém tuto informaci dostane, </w:t>
      </w:r>
      <w:r>
        <w:rPr>
          <w:rFonts w:ascii="Arial" w:hAnsi="Arial" w:cs="Arial"/>
        </w:rPr>
        <w:t>jak</w:t>
      </w:r>
      <w:r w:rsidRPr="00983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83244">
        <w:rPr>
          <w:rFonts w:ascii="Arial" w:hAnsi="Arial" w:cs="Arial"/>
        </w:rPr>
        <w:t>ž bylo uvedeno v</w:t>
      </w:r>
      <w:r>
        <w:rPr>
          <w:rFonts w:ascii="Arial" w:hAnsi="Arial" w:cs="Arial"/>
        </w:rPr>
        <w:t>e společné</w:t>
      </w:r>
      <w:r w:rsidRPr="00983244">
        <w:rPr>
          <w:rFonts w:ascii="Arial" w:hAnsi="Arial" w:cs="Arial"/>
        </w:rPr>
        <w:t xml:space="preserve"> tiskové zprávě MPSV a ÚP ČR </w:t>
      </w:r>
      <w:r>
        <w:rPr>
          <w:rFonts w:ascii="Arial" w:hAnsi="Arial" w:cs="Arial"/>
        </w:rPr>
        <w:t>ze</w:t>
      </w:r>
      <w:r w:rsidRPr="00983244">
        <w:rPr>
          <w:rFonts w:ascii="Arial" w:hAnsi="Arial" w:cs="Arial"/>
        </w:rPr>
        <w:t xml:space="preserve"> dne 26.</w:t>
      </w:r>
      <w:r>
        <w:rPr>
          <w:rFonts w:ascii="Arial" w:hAnsi="Arial" w:cs="Arial"/>
        </w:rPr>
        <w:t xml:space="preserve"> </w:t>
      </w:r>
      <w:r w:rsidRPr="0098324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83244">
        <w:rPr>
          <w:rFonts w:ascii="Arial" w:hAnsi="Arial" w:cs="Arial"/>
        </w:rPr>
        <w:t>2020.</w:t>
      </w:r>
    </w:p>
    <w:p w14:paraId="3AF096B6" w14:textId="0FF9EF5E" w:rsidR="00DE5033" w:rsidRDefault="00DE5033" w:rsidP="00DE5033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DE5033">
        <w:rPr>
          <w:rFonts w:ascii="Arial" w:hAnsi="Arial" w:cs="Arial"/>
        </w:rPr>
        <w:t xml:space="preserve">V rámci snahy o ochranu zdraví klientů i samotných zaměstnanců ÚP ČR, přijal úřad bezpečnostní opatření, jejichž cílem je eliminace osobního kontaktu. Ten je možný pouze po předchozí domluvě. </w:t>
      </w:r>
      <w:r w:rsidRPr="0063630A">
        <w:rPr>
          <w:rFonts w:ascii="Arial" w:hAnsi="Arial" w:cs="Arial"/>
          <w:b/>
        </w:rPr>
        <w:t xml:space="preserve">Lidé </w:t>
      </w:r>
      <w:r w:rsidR="00AA71E9">
        <w:rPr>
          <w:rFonts w:ascii="Arial" w:hAnsi="Arial" w:cs="Arial"/>
          <w:b/>
        </w:rPr>
        <w:t xml:space="preserve">s ním </w:t>
      </w:r>
      <w:r w:rsidRPr="0063630A">
        <w:rPr>
          <w:rFonts w:ascii="Arial" w:hAnsi="Arial" w:cs="Arial"/>
          <w:b/>
        </w:rPr>
        <w:t xml:space="preserve">mohou komunikovat </w:t>
      </w:r>
      <w:r w:rsidRPr="0063630A">
        <w:rPr>
          <w:rFonts w:ascii="Arial" w:hAnsi="Arial" w:cs="Arial"/>
          <w:b/>
        </w:rPr>
        <w:lastRenderedPageBreak/>
        <w:t>jinak než osobně</w:t>
      </w:r>
      <w:r w:rsidR="00B428F0">
        <w:rPr>
          <w:rFonts w:ascii="Arial" w:hAnsi="Arial" w:cs="Arial"/>
          <w:b/>
        </w:rPr>
        <w:t xml:space="preserve">, jak </w:t>
      </w:r>
      <w:r w:rsidRPr="0063630A">
        <w:rPr>
          <w:rFonts w:ascii="Arial" w:hAnsi="Arial" w:cs="Arial"/>
          <w:b/>
        </w:rPr>
        <w:t>v případě žádostí o dávky a podpory či zprostředkování zaměstnání a zařazení do evidence uchazečů o zaměstnání</w:t>
      </w:r>
      <w:r w:rsidR="00B428F0">
        <w:rPr>
          <w:rFonts w:ascii="Arial" w:hAnsi="Arial" w:cs="Arial"/>
          <w:b/>
        </w:rPr>
        <w:t xml:space="preserve">, tak </w:t>
      </w:r>
      <w:r w:rsidR="00AA71E9">
        <w:rPr>
          <w:rFonts w:ascii="Arial" w:hAnsi="Arial" w:cs="Arial"/>
          <w:b/>
        </w:rPr>
        <w:t xml:space="preserve">i </w:t>
      </w:r>
      <w:r w:rsidR="00B428F0">
        <w:rPr>
          <w:rFonts w:ascii="Arial" w:hAnsi="Arial" w:cs="Arial"/>
          <w:b/>
        </w:rPr>
        <w:t xml:space="preserve">v případě dokládání rozhodných skutečností pro </w:t>
      </w:r>
      <w:r w:rsidR="00AE422A">
        <w:rPr>
          <w:rFonts w:ascii="Arial" w:hAnsi="Arial" w:cs="Arial"/>
          <w:b/>
        </w:rPr>
        <w:t>tyto</w:t>
      </w:r>
      <w:r w:rsidR="00B428F0">
        <w:rPr>
          <w:rFonts w:ascii="Arial" w:hAnsi="Arial" w:cs="Arial"/>
          <w:b/>
        </w:rPr>
        <w:t xml:space="preserve"> dávky</w:t>
      </w:r>
      <w:r w:rsidRPr="0063630A">
        <w:rPr>
          <w:rFonts w:ascii="Arial" w:hAnsi="Arial" w:cs="Arial"/>
          <w:b/>
        </w:rPr>
        <w:t>.</w:t>
      </w:r>
      <w:r w:rsidRPr="00DE5033">
        <w:rPr>
          <w:rFonts w:ascii="Arial" w:hAnsi="Arial" w:cs="Arial"/>
        </w:rPr>
        <w:t xml:space="preserve"> Žádosti</w:t>
      </w:r>
      <w:r w:rsidR="00B428F0">
        <w:rPr>
          <w:rFonts w:ascii="Arial" w:hAnsi="Arial" w:cs="Arial"/>
        </w:rPr>
        <w:t>, další formuláře</w:t>
      </w:r>
      <w:r w:rsidR="00B428F0" w:rsidRPr="00DE5033">
        <w:rPr>
          <w:rFonts w:ascii="Arial" w:hAnsi="Arial" w:cs="Arial"/>
        </w:rPr>
        <w:t xml:space="preserve"> </w:t>
      </w:r>
      <w:r w:rsidR="00B428F0">
        <w:rPr>
          <w:rFonts w:ascii="Arial" w:hAnsi="Arial" w:cs="Arial"/>
        </w:rPr>
        <w:t>a podklady</w:t>
      </w:r>
      <w:r w:rsidRPr="00DE5033">
        <w:rPr>
          <w:rFonts w:ascii="Arial" w:hAnsi="Arial" w:cs="Arial"/>
        </w:rPr>
        <w:t xml:space="preserve"> mohou zasílat elektronicky prostřednictvím datové schránky, e-mailem, poštou nebo odevzdat do schránek umístěných obvykle při vstupu na příslušné kontaktní pracoviště ÚP ČR, případně na jiném viditelně označeném místě.  </w:t>
      </w:r>
    </w:p>
    <w:p w14:paraId="0D019D26" w14:textId="25BF523C" w:rsidR="00FD73DB" w:rsidRDefault="00257172" w:rsidP="00FD73DB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63630A">
        <w:rPr>
          <w:rFonts w:ascii="Arial" w:hAnsi="Arial" w:cs="Arial"/>
          <w:b/>
        </w:rPr>
        <w:t>Pokud klienti využijí možnost podání e-mailem, není nutné, aby měli zaručený elektronický podpis</w:t>
      </w:r>
      <w:r w:rsidRPr="00257172">
        <w:rPr>
          <w:rFonts w:ascii="Arial" w:hAnsi="Arial" w:cs="Arial"/>
        </w:rPr>
        <w:t xml:space="preserve">. Přílohou takového emailu může být </w:t>
      </w:r>
      <w:proofErr w:type="spellStart"/>
      <w:r w:rsidRPr="00257172">
        <w:rPr>
          <w:rFonts w:ascii="Arial" w:hAnsi="Arial" w:cs="Arial"/>
        </w:rPr>
        <w:t>sken</w:t>
      </w:r>
      <w:proofErr w:type="spellEnd"/>
      <w:r w:rsidRPr="00257172">
        <w:rPr>
          <w:rFonts w:ascii="Arial" w:hAnsi="Arial" w:cs="Arial"/>
        </w:rPr>
        <w:t xml:space="preserve">/fotografie s dokladovanou skutečností (např. </w:t>
      </w:r>
      <w:proofErr w:type="spellStart"/>
      <w:r w:rsidRPr="00257172">
        <w:rPr>
          <w:rFonts w:ascii="Arial" w:hAnsi="Arial" w:cs="Arial"/>
        </w:rPr>
        <w:t>sken</w:t>
      </w:r>
      <w:proofErr w:type="spellEnd"/>
      <w:r w:rsidRPr="00257172">
        <w:rPr>
          <w:rFonts w:ascii="Arial" w:hAnsi="Arial" w:cs="Arial"/>
        </w:rPr>
        <w:t xml:space="preserve">/fotografie </w:t>
      </w:r>
      <w:r w:rsidR="00B428F0">
        <w:rPr>
          <w:rFonts w:ascii="Arial" w:hAnsi="Arial" w:cs="Arial"/>
        </w:rPr>
        <w:t xml:space="preserve">vyplněného tiskopisu </w:t>
      </w:r>
      <w:r w:rsidRPr="00257172">
        <w:rPr>
          <w:rFonts w:ascii="Arial" w:hAnsi="Arial" w:cs="Arial"/>
        </w:rPr>
        <w:t>žádosti o dávku s podpisem)</w:t>
      </w:r>
      <w:r w:rsidR="00B428F0">
        <w:rPr>
          <w:rFonts w:ascii="Arial" w:hAnsi="Arial" w:cs="Arial"/>
        </w:rPr>
        <w:t xml:space="preserve"> nebo, nemají-li možnost</w:t>
      </w:r>
      <w:r w:rsidR="000C6AD7">
        <w:rPr>
          <w:rFonts w:ascii="Arial" w:hAnsi="Arial" w:cs="Arial"/>
        </w:rPr>
        <w:t xml:space="preserve"> </w:t>
      </w:r>
      <w:r w:rsidR="00AA71E9">
        <w:rPr>
          <w:rFonts w:ascii="Arial" w:hAnsi="Arial" w:cs="Arial"/>
        </w:rPr>
        <w:t xml:space="preserve">si </w:t>
      </w:r>
      <w:r w:rsidR="000C6AD7">
        <w:rPr>
          <w:rFonts w:ascii="Arial" w:hAnsi="Arial" w:cs="Arial"/>
        </w:rPr>
        <w:t>daný</w:t>
      </w:r>
      <w:r w:rsidR="00B428F0">
        <w:rPr>
          <w:rFonts w:ascii="Arial" w:hAnsi="Arial" w:cs="Arial"/>
        </w:rPr>
        <w:t xml:space="preserve"> tiskopis vytisknout, mohou elektronicky vyplněný </w:t>
      </w:r>
      <w:r w:rsidR="00AA71E9">
        <w:rPr>
          <w:rFonts w:ascii="Arial" w:hAnsi="Arial" w:cs="Arial"/>
        </w:rPr>
        <w:t xml:space="preserve">formulář </w:t>
      </w:r>
      <w:r w:rsidR="00B428F0">
        <w:rPr>
          <w:rFonts w:ascii="Arial" w:hAnsi="Arial" w:cs="Arial"/>
        </w:rPr>
        <w:t>jako přílohu emailu zaslat i bez podpisu</w:t>
      </w:r>
      <w:r w:rsidRPr="00257172">
        <w:rPr>
          <w:rFonts w:ascii="Arial" w:hAnsi="Arial" w:cs="Arial"/>
        </w:rPr>
        <w:t xml:space="preserve">. Pokud člověk touto cestou požádá o jakoukoli podporu/dávku vyplácenou </w:t>
      </w:r>
      <w:r w:rsidR="00B428F0">
        <w:rPr>
          <w:rFonts w:ascii="Arial" w:hAnsi="Arial" w:cs="Arial"/>
        </w:rPr>
        <w:t>Ú</w:t>
      </w:r>
      <w:r w:rsidR="00AE422A">
        <w:rPr>
          <w:rFonts w:ascii="Arial" w:hAnsi="Arial" w:cs="Arial"/>
        </w:rPr>
        <w:t>řadem práce</w:t>
      </w:r>
      <w:r w:rsidRPr="00257172">
        <w:rPr>
          <w:rFonts w:ascii="Arial" w:hAnsi="Arial" w:cs="Arial"/>
        </w:rPr>
        <w:t xml:space="preserve"> ČR, </w:t>
      </w:r>
      <w:r w:rsidRPr="00AA71E9">
        <w:rPr>
          <w:rFonts w:ascii="Arial" w:hAnsi="Arial" w:cs="Arial"/>
          <w:b/>
        </w:rPr>
        <w:t>je třeba do žádosti uvést také telefonní a e-mailové spojení</w:t>
      </w:r>
      <w:r w:rsidRPr="00257172">
        <w:rPr>
          <w:rFonts w:ascii="Arial" w:hAnsi="Arial" w:cs="Arial"/>
        </w:rPr>
        <w:t xml:space="preserve">. Zaměstnanci ÚP ČR jej tak, </w:t>
      </w:r>
      <w:r w:rsidR="00AA71E9">
        <w:rPr>
          <w:rFonts w:ascii="Arial" w:hAnsi="Arial" w:cs="Arial"/>
        </w:rPr>
        <w:t>když to bude nutné</w:t>
      </w:r>
      <w:r w:rsidRPr="00257172">
        <w:rPr>
          <w:rFonts w:ascii="Arial" w:hAnsi="Arial" w:cs="Arial"/>
        </w:rPr>
        <w:t xml:space="preserve">, mohou kontaktovat a předejít případným nesrovnalostem. Aby úředníci mohli ověřit totožnost žadatele, event. s ním projednat doložení dalších podkladů, </w:t>
      </w:r>
      <w:r w:rsidRPr="00FD73DB">
        <w:rPr>
          <w:rFonts w:ascii="Arial" w:hAnsi="Arial" w:cs="Arial"/>
          <w:b/>
        </w:rPr>
        <w:t xml:space="preserve">je třeba reagovat na e-maily obdržené z </w:t>
      </w:r>
      <w:r w:rsidR="00B428F0">
        <w:rPr>
          <w:rFonts w:ascii="Arial" w:hAnsi="Arial" w:cs="Arial"/>
          <w:b/>
        </w:rPr>
        <w:t>Ú</w:t>
      </w:r>
      <w:r w:rsidR="00AE422A">
        <w:rPr>
          <w:rFonts w:ascii="Arial" w:hAnsi="Arial" w:cs="Arial"/>
          <w:b/>
        </w:rPr>
        <w:t>řadu práce</w:t>
      </w:r>
      <w:r w:rsidR="00B428F0">
        <w:rPr>
          <w:rFonts w:ascii="Arial" w:hAnsi="Arial" w:cs="Arial"/>
          <w:b/>
        </w:rPr>
        <w:t xml:space="preserve"> </w:t>
      </w:r>
      <w:r w:rsidRPr="00FD73DB">
        <w:rPr>
          <w:rFonts w:ascii="Arial" w:hAnsi="Arial" w:cs="Arial"/>
          <w:b/>
        </w:rPr>
        <w:t>ČR či přijímat hovory z příslušných kontaktních pracovišť ÚP ČR. Obvykle začínají číslicí 950 …</w:t>
      </w:r>
      <w:r w:rsidRPr="00257172">
        <w:rPr>
          <w:rFonts w:ascii="Arial" w:hAnsi="Arial" w:cs="Arial"/>
        </w:rPr>
        <w:t xml:space="preserve"> Tyto přijaté hovory nejsou zpoplatněné a nepřinesou tedy klientům žádné výdaje. </w:t>
      </w:r>
    </w:p>
    <w:p w14:paraId="11F66032" w14:textId="12AE8027" w:rsidR="00BE027B" w:rsidRPr="0063630A" w:rsidRDefault="00257172" w:rsidP="00FD73DB">
      <w:pPr>
        <w:spacing w:before="33" w:after="0"/>
        <w:ind w:left="1701" w:right="-23" w:firstLine="709"/>
        <w:jc w:val="both"/>
        <w:rPr>
          <w:rFonts w:ascii="Arial" w:hAnsi="Arial" w:cs="Arial"/>
          <w:lang w:eastAsia="cs-CZ"/>
        </w:rPr>
      </w:pPr>
      <w:r w:rsidRPr="00FD73DB">
        <w:rPr>
          <w:rFonts w:ascii="Arial" w:hAnsi="Arial" w:cs="Arial"/>
          <w:b/>
        </w:rPr>
        <w:t xml:space="preserve">Další praktické informace pro občany jsou k dispozici na webových stránkách </w:t>
      </w:r>
      <w:r w:rsidR="00B428F0">
        <w:rPr>
          <w:rFonts w:ascii="Arial" w:hAnsi="Arial" w:cs="Arial"/>
          <w:b/>
        </w:rPr>
        <w:t>ÚP</w:t>
      </w:r>
      <w:r w:rsidRPr="00FD73DB">
        <w:rPr>
          <w:rFonts w:ascii="Arial" w:hAnsi="Arial" w:cs="Arial"/>
          <w:b/>
        </w:rPr>
        <w:t xml:space="preserve"> ČR -  </w:t>
      </w:r>
      <w:hyperlink r:id="rId9" w:history="1">
        <w:r w:rsidRPr="00FD73DB">
          <w:rPr>
            <w:rStyle w:val="Hypertextovodkaz"/>
            <w:rFonts w:ascii="Arial" w:hAnsi="Arial" w:cs="Arial"/>
            <w:b/>
          </w:rPr>
          <w:t>www.uradprace.cz</w:t>
        </w:r>
      </w:hyperlink>
      <w:r w:rsidR="00AA71E9">
        <w:rPr>
          <w:rStyle w:val="Hypertextovodkaz"/>
          <w:rFonts w:ascii="Arial" w:hAnsi="Arial" w:cs="Arial"/>
          <w:b/>
        </w:rPr>
        <w:t xml:space="preserve">, kde </w:t>
      </w:r>
      <w:r w:rsidR="00AA71E9">
        <w:rPr>
          <w:rFonts w:ascii="Arial" w:hAnsi="Arial" w:cs="Arial"/>
          <w:b/>
        </w:rPr>
        <w:t>zájemci m</w:t>
      </w:r>
      <w:r w:rsidR="00FD73DB" w:rsidRPr="00FD73DB">
        <w:rPr>
          <w:rFonts w:ascii="Arial" w:hAnsi="Arial" w:cs="Arial"/>
          <w:b/>
        </w:rPr>
        <w:t>ohou v</w:t>
      </w:r>
      <w:r w:rsidRPr="00FD73DB">
        <w:rPr>
          <w:rFonts w:ascii="Arial" w:hAnsi="Arial" w:cs="Arial"/>
          <w:b/>
        </w:rPr>
        <w:t xml:space="preserve"> případě dotazů využít </w:t>
      </w:r>
      <w:r w:rsidR="0063630A">
        <w:rPr>
          <w:rFonts w:ascii="Arial" w:hAnsi="Arial" w:cs="Arial"/>
          <w:b/>
        </w:rPr>
        <w:t xml:space="preserve">i </w:t>
      </w:r>
      <w:r w:rsidR="00FD73DB" w:rsidRPr="00FD73DB">
        <w:rPr>
          <w:rFonts w:ascii="Arial" w:hAnsi="Arial" w:cs="Arial"/>
          <w:b/>
        </w:rPr>
        <w:t>služeb „v</w:t>
      </w:r>
      <w:r w:rsidRPr="00FD73DB">
        <w:rPr>
          <w:rFonts w:ascii="Arial" w:hAnsi="Arial" w:cs="Arial"/>
          <w:b/>
        </w:rPr>
        <w:t>irtuálního asistenta“</w:t>
      </w:r>
      <w:r w:rsidR="00FD73DB" w:rsidRPr="00FD73DB">
        <w:rPr>
          <w:rFonts w:ascii="Arial" w:hAnsi="Arial" w:cs="Arial"/>
          <w:b/>
        </w:rPr>
        <w:t xml:space="preserve">. Tzv. </w:t>
      </w:r>
      <w:proofErr w:type="spellStart"/>
      <w:r w:rsidR="00FD73DB" w:rsidRPr="00FD73DB">
        <w:rPr>
          <w:rFonts w:ascii="Arial" w:hAnsi="Arial" w:cs="Arial"/>
          <w:b/>
        </w:rPr>
        <w:t>chatbot</w:t>
      </w:r>
      <w:proofErr w:type="spellEnd"/>
      <w:r w:rsidRPr="00FD73DB">
        <w:rPr>
          <w:rFonts w:ascii="Arial" w:hAnsi="Arial" w:cs="Arial"/>
          <w:b/>
        </w:rPr>
        <w:t xml:space="preserve"> </w:t>
      </w:r>
      <w:r w:rsidR="00FD73DB" w:rsidRPr="0063630A">
        <w:rPr>
          <w:rFonts w:ascii="Arial" w:hAnsi="Arial" w:cs="Arial"/>
        </w:rPr>
        <w:t xml:space="preserve">komunikuje </w:t>
      </w:r>
      <w:r w:rsidRPr="0063630A">
        <w:rPr>
          <w:rFonts w:ascii="Arial" w:hAnsi="Arial" w:cs="Arial"/>
        </w:rPr>
        <w:t xml:space="preserve">s lidmi na základě definovaných a tedy nejvíce frekventovaných otázek z oblasti </w:t>
      </w:r>
      <w:r w:rsidR="00FD73DB" w:rsidRPr="0063630A">
        <w:rPr>
          <w:rFonts w:ascii="Arial" w:hAnsi="Arial" w:cs="Arial"/>
        </w:rPr>
        <w:t xml:space="preserve">nepojistných sociálních dávek i zaměstnanosti. </w:t>
      </w:r>
    </w:p>
    <w:p w14:paraId="33D52A24" w14:textId="77777777" w:rsidR="0021647A" w:rsidRDefault="0021647A" w:rsidP="008A5011">
      <w:pPr>
        <w:ind w:firstLine="1702"/>
        <w:jc w:val="right"/>
        <w:rPr>
          <w:rFonts w:ascii="Arial" w:hAnsi="Arial" w:cs="Arial"/>
          <w:lang w:eastAsia="cs-CZ"/>
        </w:rPr>
      </w:pPr>
    </w:p>
    <w:p w14:paraId="13BE87F7" w14:textId="77777777" w:rsidR="0021647A" w:rsidRDefault="0021647A" w:rsidP="008A5011">
      <w:pPr>
        <w:ind w:firstLine="1702"/>
        <w:jc w:val="right"/>
        <w:rPr>
          <w:rFonts w:ascii="Arial" w:hAnsi="Arial" w:cs="Arial"/>
          <w:lang w:eastAsia="cs-CZ"/>
        </w:rPr>
      </w:pPr>
    </w:p>
    <w:p w14:paraId="0F72BCE4" w14:textId="77777777" w:rsidR="009E0584" w:rsidRDefault="00F93526" w:rsidP="008A5011">
      <w:pPr>
        <w:ind w:firstLine="1702"/>
        <w:jc w:val="right"/>
      </w:pPr>
      <w:r w:rsidRPr="00F93526">
        <w:rPr>
          <w:rFonts w:ascii="Arial" w:hAnsi="Arial" w:cs="Arial"/>
          <w:lang w:eastAsia="cs-CZ"/>
        </w:rPr>
        <w:t>Kateřina Beránková, tisková mluvčí ÚP ČR</w:t>
      </w:r>
    </w:p>
    <w:sectPr w:rsidR="009E0584" w:rsidSect="00267CD1">
      <w:headerReference w:type="default" r:id="rId10"/>
      <w:footerReference w:type="default" r:id="rId11"/>
      <w:pgSz w:w="11906" w:h="16838"/>
      <w:pgMar w:top="4651" w:right="707" w:bottom="1418" w:left="1418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B139B" w14:textId="77777777" w:rsidR="007004D5" w:rsidRDefault="007004D5">
      <w:pPr>
        <w:spacing w:after="0" w:line="240" w:lineRule="auto"/>
      </w:pPr>
      <w:r>
        <w:separator/>
      </w:r>
    </w:p>
  </w:endnote>
  <w:endnote w:type="continuationSeparator" w:id="0">
    <w:p w14:paraId="3C71F4D5" w14:textId="77777777" w:rsidR="007004D5" w:rsidRDefault="0070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D8C" w14:textId="77777777" w:rsidR="000A712C" w:rsidRDefault="000A712C" w:rsidP="00F93526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</w:p>
  <w:p w14:paraId="36C7510B" w14:textId="77777777" w:rsidR="00F93526" w:rsidRDefault="009E0584" w:rsidP="00F93526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  <w:r>
      <w:rPr>
        <w:rFonts w:ascii="Arial" w:hAnsi="Arial" w:cs="Arial"/>
        <w:color w:val="58595B"/>
        <w:sz w:val="18"/>
        <w:szCs w:val="18"/>
        <w:lang w:eastAsia="cs-CZ"/>
      </w:rPr>
      <w:t xml:space="preserve">Úřad práce ČR | Mgr. </w:t>
    </w:r>
    <w:r w:rsidR="00F93526">
      <w:rPr>
        <w:rFonts w:ascii="Arial" w:hAnsi="Arial" w:cs="Arial"/>
        <w:color w:val="58595B"/>
        <w:sz w:val="18"/>
        <w:szCs w:val="18"/>
        <w:lang w:eastAsia="cs-CZ"/>
      </w:rPr>
      <w:t>Kateřina Beránková</w:t>
    </w:r>
    <w:r>
      <w:rPr>
        <w:rFonts w:ascii="Arial" w:hAnsi="Arial" w:cs="Arial"/>
        <w:color w:val="58595B"/>
        <w:sz w:val="18"/>
        <w:szCs w:val="18"/>
        <w:lang w:eastAsia="cs-CZ"/>
      </w:rPr>
      <w:t>, tisková mluvčí | +420 72</w:t>
    </w:r>
    <w:r w:rsidR="00F93526">
      <w:rPr>
        <w:rFonts w:ascii="Arial" w:hAnsi="Arial" w:cs="Arial"/>
        <w:color w:val="58595B"/>
        <w:sz w:val="18"/>
        <w:szCs w:val="18"/>
        <w:lang w:eastAsia="cs-CZ"/>
      </w:rPr>
      <w:t>4 209 037</w:t>
    </w:r>
  </w:p>
  <w:p w14:paraId="177CDAC8" w14:textId="77777777" w:rsidR="009E0584" w:rsidRDefault="00F93526" w:rsidP="00F93526">
    <w:pPr>
      <w:pStyle w:val="Zkladntext"/>
      <w:autoSpaceDE w:val="0"/>
      <w:spacing w:after="0" w:line="240" w:lineRule="auto"/>
      <w:ind w:left="1701"/>
    </w:pPr>
    <w:r>
      <w:rPr>
        <w:rFonts w:ascii="Arial" w:hAnsi="Arial"/>
        <w:color w:val="58595B"/>
        <w:sz w:val="18"/>
      </w:rPr>
      <w:t>katerina</w:t>
    </w:r>
    <w:r w:rsidR="009E0584">
      <w:rPr>
        <w:rFonts w:ascii="Arial" w:hAnsi="Arial"/>
        <w:color w:val="58595B"/>
        <w:sz w:val="18"/>
      </w:rPr>
      <w:t>.</w:t>
    </w:r>
    <w:r>
      <w:rPr>
        <w:rFonts w:ascii="Arial" w:hAnsi="Arial"/>
        <w:color w:val="58595B"/>
        <w:sz w:val="18"/>
      </w:rPr>
      <w:t>berankova</w:t>
    </w:r>
    <w:r w:rsidR="009E0584">
      <w:rPr>
        <w:rFonts w:ascii="Arial" w:hAnsi="Arial"/>
        <w:color w:val="58595B"/>
        <w:sz w:val="18"/>
      </w:rPr>
      <w:t>@uradprace.cz |</w:t>
    </w:r>
    <w:r w:rsidR="009E0584">
      <w:rPr>
        <w:rFonts w:ascii="Arial" w:hAnsi="Arial"/>
        <w:color w:val="333333"/>
        <w:sz w:val="18"/>
      </w:rPr>
      <w:t xml:space="preserve"> </w:t>
    </w:r>
    <w:r w:rsidR="009E0584">
      <w:rPr>
        <w:rFonts w:ascii="Arial" w:hAnsi="Arial"/>
        <w:color w:val="1C52FF"/>
        <w:sz w:val="18"/>
      </w:rPr>
      <w:t>www.uradprace.cz</w:t>
    </w:r>
    <w:r w:rsidR="009E0584">
      <w:t xml:space="preserve"> </w:t>
    </w:r>
  </w:p>
  <w:p w14:paraId="2BE1EA0C" w14:textId="77777777" w:rsidR="009E0584" w:rsidRDefault="005767FF">
    <w:pPr>
      <w:pStyle w:val="Zkladntext"/>
      <w:spacing w:line="276" w:lineRule="auto"/>
      <w:ind w:left="1701"/>
    </w:pPr>
    <w:r>
      <w:rPr>
        <w:rFonts w:ascii="Arial" w:eastAsia="Arial" w:hAnsi="Arial" w:cs="Arial"/>
        <w:noProof/>
        <w:color w:val="58595B"/>
        <w:sz w:val="16"/>
        <w:szCs w:val="16"/>
        <w:vertAlign w:val="subscript"/>
        <w:lang w:eastAsia="cs-CZ"/>
      </w:rPr>
      <w:drawing>
        <wp:inline distT="0" distB="0" distL="0" distR="0" wp14:anchorId="78E12E8F" wp14:editId="71C4122B">
          <wp:extent cx="123825" cy="123825"/>
          <wp:effectExtent l="0" t="0" r="9525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CD1">
      <w:rPr>
        <w:rFonts w:ascii="Arial" w:eastAsia="Arial" w:hAnsi="Arial" w:cs="Arial"/>
        <w:noProof/>
        <w:color w:val="58595B"/>
        <w:sz w:val="16"/>
        <w:szCs w:val="16"/>
        <w:lang w:eastAsia="cs-CZ"/>
      </w:rPr>
      <w:t xml:space="preserve">  </w:t>
    </w:r>
    <w:r w:rsidR="009E0584">
      <w:rPr>
        <w:rFonts w:ascii="Arial" w:hAnsi="Arial"/>
        <w:color w:val="58595B"/>
        <w:sz w:val="18"/>
      </w:rPr>
      <w:t>facebook.com/uradprace.cr</w:t>
    </w:r>
    <w:r w:rsidR="009E0584">
      <w:t xml:space="preserve"> </w:t>
    </w:r>
  </w:p>
  <w:p w14:paraId="14DC9B77" w14:textId="77777777" w:rsidR="009E0584" w:rsidRDefault="009E0584">
    <w:pPr>
      <w:pStyle w:val="Zpat"/>
      <w:ind w:left="1701"/>
      <w:rPr>
        <w:rFonts w:ascii="Arial" w:eastAsia="Arial" w:hAnsi="Arial" w:cs="Arial"/>
        <w:color w:val="58595B"/>
        <w:sz w:val="18"/>
        <w:szCs w:val="18"/>
      </w:rPr>
    </w:pPr>
  </w:p>
  <w:p w14:paraId="6E44D42F" w14:textId="77777777" w:rsidR="009E0584" w:rsidRDefault="009E0584">
    <w:pPr>
      <w:pStyle w:val="Zpat"/>
      <w:ind w:left="1701"/>
    </w:pPr>
  </w:p>
  <w:p w14:paraId="618CF281" w14:textId="77777777" w:rsidR="009E0584" w:rsidRDefault="009E0584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525AD" w14:textId="77777777" w:rsidR="007004D5" w:rsidRDefault="007004D5">
      <w:pPr>
        <w:spacing w:after="0" w:line="240" w:lineRule="auto"/>
      </w:pPr>
      <w:r>
        <w:separator/>
      </w:r>
    </w:p>
  </w:footnote>
  <w:footnote w:type="continuationSeparator" w:id="0">
    <w:p w14:paraId="0FF9EA3A" w14:textId="77777777" w:rsidR="007004D5" w:rsidRDefault="0070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1E09D" w14:textId="77777777" w:rsidR="009E0584" w:rsidRDefault="005767FF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59311C2A" wp14:editId="4C125AFD">
              <wp:extent cx="6109335" cy="1223645"/>
              <wp:effectExtent l="0" t="9525" r="5715" b="5080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335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264ED" w14:textId="77777777" w:rsidR="00EE177F" w:rsidRDefault="00EE177F" w:rsidP="00EE177F">
                          <w:pPr>
                            <w:spacing w:after="0" w:line="36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>TISKOVÁ ZPRÁVA</w:t>
                          </w:r>
                        </w:p>
                        <w:p w14:paraId="46B6BB14" w14:textId="77777777" w:rsidR="00EE177F" w:rsidRDefault="00EE177F" w:rsidP="00EE177F">
                          <w:pPr>
                            <w:rPr>
                              <w:b/>
                              <w:color w:val="2E3092"/>
                              <w:sz w:val="55"/>
                              <w:szCs w:val="55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9311C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width:481.0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" stroked="f">
              <v:fill opacity="0"/>
              <v:textbox inset="7.25pt,3.65pt,7.25pt,3.65pt">
                <w:txbxContent>
                  <w:p w14:paraId="721264ED" w14:textId="77777777" w:rsidR="00EE177F" w:rsidRDefault="00EE177F" w:rsidP="00EE177F">
                    <w:pPr>
                      <w:spacing w:after="0" w:line="36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>TISKOVÁ ZPRÁVA</w:t>
                    </w:r>
                  </w:p>
                  <w:p w14:paraId="46B6BB14" w14:textId="77777777" w:rsidR="00EE177F" w:rsidRDefault="00EE177F" w:rsidP="00EE177F">
                    <w:pPr>
                      <w:rPr>
                        <w:b/>
                        <w:color w:val="2E3092"/>
                        <w:sz w:val="55"/>
                        <w:szCs w:val="55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0" locked="0" layoutInCell="1" allowOverlap="1" wp14:anchorId="77396CAE" wp14:editId="710B4811">
              <wp:simplePos x="0" y="0"/>
              <wp:positionH relativeFrom="margin">
                <wp:posOffset>-110490</wp:posOffset>
              </wp:positionH>
              <wp:positionV relativeFrom="margin">
                <wp:posOffset>-1720850</wp:posOffset>
              </wp:positionV>
              <wp:extent cx="766445" cy="741045"/>
              <wp:effectExtent l="3810" t="3175" r="127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741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5C8D8" w14:textId="77777777" w:rsidR="009E0584" w:rsidRDefault="005767FF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0D85C9E" wp14:editId="67660EA9">
                                <wp:extent cx="704850" cy="704850"/>
                                <wp:effectExtent l="0" t="0" r="0" b="0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7396CAE" id="_x0000_s1030" type="#_x0000_t202" style="position:absolute;margin-left:-8.7pt;margin-top:-135.5pt;width:60.35pt;height:58.35pt;z-index: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" stroked="f">
              <v:fill opacity="0"/>
              <v:textbox inset=".05pt,.05pt,.05pt,.05pt">
                <w:txbxContent>
                  <w:p w14:paraId="3C45C8D8" w14:textId="77777777" w:rsidR="009E0584" w:rsidRDefault="005767FF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0D85C9E" wp14:editId="67660EA9">
                          <wp:extent cx="704850" cy="704850"/>
                          <wp:effectExtent l="0" t="0" r="0" b="0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3" behindDoc="0" locked="0" layoutInCell="1" allowOverlap="1" wp14:anchorId="58D8B3ED" wp14:editId="0C7B7FC4">
              <wp:simplePos x="0" y="0"/>
              <wp:positionH relativeFrom="margin">
                <wp:posOffset>-513080</wp:posOffset>
              </wp:positionH>
              <wp:positionV relativeFrom="margin">
                <wp:posOffset>-979170</wp:posOffset>
              </wp:positionV>
              <wp:extent cx="1536065" cy="309245"/>
              <wp:effectExtent l="1270" t="1905" r="571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09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16DB" w14:textId="77777777" w:rsidR="009E0584" w:rsidRDefault="009E0584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7A7AA25" w14:textId="77777777" w:rsidR="009E0584" w:rsidRDefault="009E0584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8D8B3ED" id="_x0000_s1031" type="#_x0000_t202" style="position:absolute;margin-left:-40.4pt;margin-top:-77.1pt;width:120.95pt;height:24.35pt;z-index:3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" stroked="f">
              <v:fill opacity="0"/>
              <v:textbox inset=".05pt,.05pt,.05pt,.05pt">
                <w:txbxContent>
                  <w:p w14:paraId="3F0616DB" w14:textId="77777777" w:rsidR="009E0584" w:rsidRDefault="009E0584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7A7AA25" w14:textId="77777777" w:rsidR="009E0584" w:rsidRDefault="009E0584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ck Petr Mgr. (MPSV)">
    <w15:presenceInfo w15:providerId="AD" w15:userId="S-1-5-21-2860373619-1581124721-2029513195-11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26"/>
    <w:rsid w:val="00005295"/>
    <w:rsid w:val="00007A50"/>
    <w:rsid w:val="0004403E"/>
    <w:rsid w:val="000660B1"/>
    <w:rsid w:val="00076D93"/>
    <w:rsid w:val="000771BA"/>
    <w:rsid w:val="000920EE"/>
    <w:rsid w:val="00093B69"/>
    <w:rsid w:val="000A617B"/>
    <w:rsid w:val="000A712C"/>
    <w:rsid w:val="000B4C9C"/>
    <w:rsid w:val="000C6AD7"/>
    <w:rsid w:val="000E2825"/>
    <w:rsid w:val="0010748A"/>
    <w:rsid w:val="00135E90"/>
    <w:rsid w:val="00156E8B"/>
    <w:rsid w:val="00186662"/>
    <w:rsid w:val="001969FA"/>
    <w:rsid w:val="001F363A"/>
    <w:rsid w:val="00203E81"/>
    <w:rsid w:val="00203F6E"/>
    <w:rsid w:val="0020462A"/>
    <w:rsid w:val="0021647A"/>
    <w:rsid w:val="00222BBE"/>
    <w:rsid w:val="00242F45"/>
    <w:rsid w:val="002513D5"/>
    <w:rsid w:val="00257172"/>
    <w:rsid w:val="00267CD1"/>
    <w:rsid w:val="002C09BF"/>
    <w:rsid w:val="002F361A"/>
    <w:rsid w:val="002F45FA"/>
    <w:rsid w:val="002F5BBC"/>
    <w:rsid w:val="00301091"/>
    <w:rsid w:val="003163F6"/>
    <w:rsid w:val="0032419F"/>
    <w:rsid w:val="003325A5"/>
    <w:rsid w:val="003600F1"/>
    <w:rsid w:val="0037302C"/>
    <w:rsid w:val="003A3E56"/>
    <w:rsid w:val="003A58F8"/>
    <w:rsid w:val="003D16FA"/>
    <w:rsid w:val="003D44B8"/>
    <w:rsid w:val="003D5673"/>
    <w:rsid w:val="003E7F59"/>
    <w:rsid w:val="00425110"/>
    <w:rsid w:val="00467060"/>
    <w:rsid w:val="004A689A"/>
    <w:rsid w:val="004B3397"/>
    <w:rsid w:val="004B41B7"/>
    <w:rsid w:val="004D4D5F"/>
    <w:rsid w:val="004F5D6B"/>
    <w:rsid w:val="00533064"/>
    <w:rsid w:val="005355C2"/>
    <w:rsid w:val="005419BB"/>
    <w:rsid w:val="005767FF"/>
    <w:rsid w:val="00577980"/>
    <w:rsid w:val="00584357"/>
    <w:rsid w:val="0058735F"/>
    <w:rsid w:val="005B1198"/>
    <w:rsid w:val="00606466"/>
    <w:rsid w:val="00614C58"/>
    <w:rsid w:val="0063193F"/>
    <w:rsid w:val="0063630A"/>
    <w:rsid w:val="00657F11"/>
    <w:rsid w:val="00696DEE"/>
    <w:rsid w:val="006B4046"/>
    <w:rsid w:val="006B7A8D"/>
    <w:rsid w:val="007004D5"/>
    <w:rsid w:val="00711CBC"/>
    <w:rsid w:val="007922E9"/>
    <w:rsid w:val="007B389B"/>
    <w:rsid w:val="007B4EA9"/>
    <w:rsid w:val="007F6551"/>
    <w:rsid w:val="007F6624"/>
    <w:rsid w:val="00805887"/>
    <w:rsid w:val="008075EA"/>
    <w:rsid w:val="00833D7D"/>
    <w:rsid w:val="0084410D"/>
    <w:rsid w:val="00852BC7"/>
    <w:rsid w:val="008A5011"/>
    <w:rsid w:val="008C2748"/>
    <w:rsid w:val="008D3EB6"/>
    <w:rsid w:val="008E1AEB"/>
    <w:rsid w:val="008F6A80"/>
    <w:rsid w:val="009208D6"/>
    <w:rsid w:val="00930702"/>
    <w:rsid w:val="00983244"/>
    <w:rsid w:val="00986222"/>
    <w:rsid w:val="009B216F"/>
    <w:rsid w:val="009E0584"/>
    <w:rsid w:val="009E5E89"/>
    <w:rsid w:val="009F6F6E"/>
    <w:rsid w:val="00A17891"/>
    <w:rsid w:val="00A46FFE"/>
    <w:rsid w:val="00A71B48"/>
    <w:rsid w:val="00A870FF"/>
    <w:rsid w:val="00A8752D"/>
    <w:rsid w:val="00AA5F3F"/>
    <w:rsid w:val="00AA71E9"/>
    <w:rsid w:val="00AD7556"/>
    <w:rsid w:val="00AD7E50"/>
    <w:rsid w:val="00AE422A"/>
    <w:rsid w:val="00AF1C69"/>
    <w:rsid w:val="00B120CD"/>
    <w:rsid w:val="00B428F0"/>
    <w:rsid w:val="00B57187"/>
    <w:rsid w:val="00B74FFD"/>
    <w:rsid w:val="00BE027B"/>
    <w:rsid w:val="00BE2C77"/>
    <w:rsid w:val="00C33026"/>
    <w:rsid w:val="00C361AF"/>
    <w:rsid w:val="00C43E56"/>
    <w:rsid w:val="00C917E7"/>
    <w:rsid w:val="00CA7225"/>
    <w:rsid w:val="00CD4E16"/>
    <w:rsid w:val="00CD5A9A"/>
    <w:rsid w:val="00CD5E94"/>
    <w:rsid w:val="00CD6089"/>
    <w:rsid w:val="00CE1ACB"/>
    <w:rsid w:val="00CF3A44"/>
    <w:rsid w:val="00D047BE"/>
    <w:rsid w:val="00D177A8"/>
    <w:rsid w:val="00D2166E"/>
    <w:rsid w:val="00D64D43"/>
    <w:rsid w:val="00D836ED"/>
    <w:rsid w:val="00D83C52"/>
    <w:rsid w:val="00DB5C3A"/>
    <w:rsid w:val="00DC3333"/>
    <w:rsid w:val="00DE07B2"/>
    <w:rsid w:val="00DE5033"/>
    <w:rsid w:val="00E1376F"/>
    <w:rsid w:val="00E44FBC"/>
    <w:rsid w:val="00E902B8"/>
    <w:rsid w:val="00E905E8"/>
    <w:rsid w:val="00EA30E2"/>
    <w:rsid w:val="00ED14F5"/>
    <w:rsid w:val="00EE177F"/>
    <w:rsid w:val="00EF5E1F"/>
    <w:rsid w:val="00F223DA"/>
    <w:rsid w:val="00F417CD"/>
    <w:rsid w:val="00F437F2"/>
    <w:rsid w:val="00F93526"/>
    <w:rsid w:val="00FD05B7"/>
    <w:rsid w:val="00FD73DB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A2F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F9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50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8C274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4C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C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C58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C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C58"/>
    <w:rPr>
      <w:rFonts w:ascii="Calibri" w:eastAsia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F9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50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8C274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4C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C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C58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C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C58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ka\Desktop\tiskov&#225;%20zpr&#225;v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2T08:14:16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149 110 10003,'-15'-34'1090,"-60"9"-1090,16 8-2372,59-17-2437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12</TotalTime>
  <Pages>1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Kacka</cp:lastModifiedBy>
  <cp:revision>10</cp:revision>
  <cp:lastPrinted>2019-12-18T21:22:00Z</cp:lastPrinted>
  <dcterms:created xsi:type="dcterms:W3CDTF">2020-03-31T14:47:00Z</dcterms:created>
  <dcterms:modified xsi:type="dcterms:W3CDTF">2020-03-31T17:05:00Z</dcterms:modified>
</cp:coreProperties>
</file>